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D4386" w14:textId="6C85B614"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773C5B">
        <w:rPr>
          <w:rFonts w:ascii="Arial" w:eastAsia="Arial Unicode MS" w:hAnsi="Arial" w:cs="Arial"/>
          <w:b/>
          <w:bCs/>
          <w:i/>
          <w:sz w:val="28"/>
        </w:rPr>
        <w:t>4861</w:t>
      </w:r>
      <w:bookmarkStart w:id="0" w:name="_GoBack"/>
      <w:bookmarkEnd w:id="0"/>
    </w:p>
    <w:p w14:paraId="78744C1C" w14:textId="77777777" w:rsidR="00A24F28" w:rsidRPr="00927C1B" w:rsidRDefault="003F17C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F17CD">
        <w:rPr>
          <w:rFonts w:ascii="Arial" w:eastAsia="Arial Unicode MS" w:hAnsi="Arial" w:cs="Arial"/>
          <w:b/>
          <w:bCs/>
          <w:sz w:val="24"/>
        </w:rPr>
        <w:t>Elbonia</w:t>
      </w:r>
      <w:proofErr w:type="spellEnd"/>
      <w:r w:rsidRPr="003F17CD">
        <w:rPr>
          <w:rFonts w:ascii="Arial" w:eastAsia="Arial Unicode MS" w:hAnsi="Arial" w:cs="Arial"/>
          <w:b/>
          <w:bCs/>
          <w:sz w:val="24"/>
        </w:rPr>
        <w:t>, April 17 – 21,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2098C59C" w14:textId="77777777" w:rsidR="00A24F28" w:rsidRPr="00880B08" w:rsidRDefault="00A24F28" w:rsidP="00A24F28">
      <w:pPr>
        <w:rPr>
          <w:rFonts w:ascii="Arial" w:hAnsi="Arial" w:cs="Arial"/>
        </w:rPr>
      </w:pPr>
    </w:p>
    <w:p w14:paraId="1FE1B9D5"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1A2D0C9" w14:textId="14C427E5"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F6528">
        <w:rPr>
          <w:rFonts w:ascii="Arial" w:hAnsi="Arial" w:cs="Arial"/>
          <w:b/>
        </w:rPr>
        <w:t>Discussion</w:t>
      </w:r>
      <w:r w:rsidR="007003F8">
        <w:rPr>
          <w:rFonts w:ascii="Arial" w:hAnsi="Arial" w:cs="Arial"/>
          <w:b/>
        </w:rPr>
        <w:t xml:space="preserve"> </w:t>
      </w:r>
      <w:r w:rsidR="00E44D2A">
        <w:rPr>
          <w:rFonts w:ascii="Arial" w:hAnsi="Arial" w:cs="Arial"/>
          <w:b/>
        </w:rPr>
        <w:t>on</w:t>
      </w:r>
      <w:r w:rsidR="0086352E">
        <w:rPr>
          <w:rFonts w:ascii="Arial" w:hAnsi="Arial" w:cs="Arial"/>
          <w:b/>
        </w:rPr>
        <w:t xml:space="preserve"> </w:t>
      </w:r>
      <w:r w:rsidR="00B73C96" w:rsidRPr="00B73C96">
        <w:rPr>
          <w:rFonts w:ascii="Arial" w:hAnsi="Arial" w:cs="Arial"/>
          <w:b/>
        </w:rPr>
        <w:t>PRU existence indication</w:t>
      </w:r>
    </w:p>
    <w:p w14:paraId="4E306F88"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783F8F">
        <w:rPr>
          <w:rFonts w:ascii="Arial" w:hAnsi="Arial" w:cs="Arial"/>
          <w:b/>
        </w:rPr>
        <w:t>Discussion</w:t>
      </w:r>
    </w:p>
    <w:p w14:paraId="33339D4F"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24653" w:rsidRPr="00783F8F">
        <w:rPr>
          <w:rFonts w:ascii="Arial" w:hAnsi="Arial" w:cs="Arial"/>
          <w:b/>
        </w:rPr>
        <w:t>9.6.2</w:t>
      </w:r>
    </w:p>
    <w:p w14:paraId="5E269E90" w14:textId="449A011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F8F" w:rsidRPr="00267107">
        <w:rPr>
          <w:rFonts w:ascii="Arial" w:hAnsi="Arial" w:cs="Arial"/>
          <w:b/>
        </w:rPr>
        <w:t>5G_e</w:t>
      </w:r>
      <w:r w:rsidR="00124653" w:rsidRPr="00267107">
        <w:rPr>
          <w:rFonts w:ascii="Arial" w:hAnsi="Arial" w:cs="Arial"/>
          <w:b/>
        </w:rPr>
        <w:t>LCS</w:t>
      </w:r>
      <w:r w:rsidR="00783F8F" w:rsidRPr="00267107">
        <w:rPr>
          <w:rFonts w:ascii="Arial" w:hAnsi="Arial" w:cs="Arial"/>
          <w:b/>
        </w:rPr>
        <w:t>_Ph3</w:t>
      </w:r>
      <w:r w:rsidR="00E2205A" w:rsidRPr="00D035A6">
        <w:rPr>
          <w:rFonts w:ascii="Arial" w:hAnsi="Arial" w:cs="Arial"/>
          <w:b/>
        </w:rPr>
        <w:t xml:space="preserve"> / Rel-</w:t>
      </w:r>
      <w:r w:rsidR="006B3C39">
        <w:rPr>
          <w:rFonts w:ascii="Arial" w:hAnsi="Arial" w:cs="Arial"/>
          <w:b/>
        </w:rPr>
        <w:t>18</w:t>
      </w:r>
    </w:p>
    <w:p w14:paraId="0A9DE35E" w14:textId="678D2EFC" w:rsidR="00EF48DB" w:rsidRPr="00927C1B" w:rsidRDefault="00A24F28" w:rsidP="00EC53AC">
      <w:pPr>
        <w:jc w:val="both"/>
        <w:rPr>
          <w:rFonts w:ascii="Arial" w:hAnsi="Arial" w:cs="Arial"/>
          <w:i/>
        </w:rPr>
      </w:pPr>
      <w:r w:rsidRPr="00927C1B">
        <w:rPr>
          <w:rFonts w:ascii="Arial" w:hAnsi="Arial" w:cs="Arial"/>
          <w:i/>
        </w:rPr>
        <w:t xml:space="preserve">Abstract: </w:t>
      </w:r>
      <w:r w:rsidR="006A34EE">
        <w:rPr>
          <w:rFonts w:ascii="Arial" w:hAnsi="Arial" w:cs="Arial"/>
          <w:i/>
        </w:rPr>
        <w:t xml:space="preserve">We propose </w:t>
      </w:r>
      <w:r w:rsidR="00AF10F0">
        <w:rPr>
          <w:rFonts w:ascii="Arial" w:hAnsi="Arial" w:cs="Arial"/>
          <w:i/>
        </w:rPr>
        <w:t xml:space="preserve">NRF </w:t>
      </w:r>
      <w:r w:rsidR="006A34EE">
        <w:rPr>
          <w:rFonts w:ascii="Arial" w:hAnsi="Arial" w:cs="Arial"/>
          <w:i/>
        </w:rPr>
        <w:t xml:space="preserve">to </w:t>
      </w:r>
      <w:r w:rsidR="00AF10F0">
        <w:rPr>
          <w:rFonts w:ascii="Arial" w:hAnsi="Arial" w:cs="Arial"/>
          <w:i/>
        </w:rPr>
        <w:t xml:space="preserve">store </w:t>
      </w:r>
      <w:r w:rsidR="006A34EE">
        <w:rPr>
          <w:rFonts w:ascii="Arial" w:hAnsi="Arial" w:cs="Arial"/>
          <w:i/>
        </w:rPr>
        <w:t xml:space="preserve">the </w:t>
      </w:r>
      <w:r w:rsidR="00E61A49" w:rsidRPr="00E61A49">
        <w:rPr>
          <w:rFonts w:ascii="Arial" w:hAnsi="Arial" w:cs="Arial"/>
          <w:i/>
        </w:rPr>
        <w:t>PRU existence indication</w:t>
      </w:r>
      <w:r w:rsidR="003C04B4">
        <w:rPr>
          <w:rFonts w:ascii="Arial" w:hAnsi="Arial" w:cs="Arial"/>
          <w:i/>
        </w:rPr>
        <w:t>, as it</w:t>
      </w:r>
      <w:r w:rsidR="00E61A49" w:rsidRPr="00E61A49">
        <w:rPr>
          <w:rFonts w:ascii="Arial" w:hAnsi="Arial" w:cs="Arial"/>
          <w:i/>
        </w:rPr>
        <w:t xml:space="preserve"> </w:t>
      </w:r>
      <w:r w:rsidR="00610E17" w:rsidRPr="00610E17">
        <w:rPr>
          <w:rFonts w:ascii="Arial" w:hAnsi="Arial" w:cs="Arial"/>
          <w:i/>
        </w:rPr>
        <w:t>can help improve PRU serving LMF discovery efficiency</w:t>
      </w:r>
      <w:r w:rsidR="00E60A44" w:rsidRPr="00267107">
        <w:rPr>
          <w:rFonts w:ascii="Arial" w:hAnsi="Arial" w:cs="Arial"/>
          <w:i/>
        </w:rPr>
        <w:t>.</w:t>
      </w:r>
    </w:p>
    <w:p w14:paraId="4D74FB71" w14:textId="477D53B1" w:rsidR="0076782A" w:rsidRDefault="00480208" w:rsidP="00F261CF">
      <w:pPr>
        <w:pStyle w:val="1"/>
        <w:rPr>
          <w:lang w:eastAsia="zh-CN"/>
        </w:rPr>
      </w:pPr>
      <w:r>
        <w:rPr>
          <w:lang w:eastAsia="zh-CN"/>
        </w:rPr>
        <w:t>1</w:t>
      </w:r>
      <w:r w:rsidR="00F261CF">
        <w:rPr>
          <w:lang w:eastAsia="zh-CN"/>
        </w:rPr>
        <w:t>. Discussion</w:t>
      </w:r>
    </w:p>
    <w:p w14:paraId="6D45DC58" w14:textId="2DE9213A" w:rsidR="007003F8" w:rsidRDefault="00E44D2A" w:rsidP="008011A1">
      <w:pPr>
        <w:overflowPunct/>
        <w:autoSpaceDE/>
        <w:autoSpaceDN/>
        <w:adjustRightInd/>
        <w:textAlignment w:val="center"/>
        <w:rPr>
          <w:rFonts w:eastAsia="微软雅黑"/>
          <w:lang w:eastAsia="zh-CN"/>
        </w:rPr>
      </w:pPr>
      <w:r>
        <w:rPr>
          <w:rFonts w:eastAsia="微软雅黑"/>
          <w:lang w:eastAsia="zh-CN"/>
        </w:rPr>
        <w:t xml:space="preserve">After 155-E meeting, </w:t>
      </w:r>
      <w:r w:rsidR="009B6911">
        <w:rPr>
          <w:rFonts w:eastAsia="微软雅黑"/>
          <w:lang w:eastAsia="zh-CN"/>
        </w:rPr>
        <w:t xml:space="preserve">some consensus </w:t>
      </w:r>
      <w:r w:rsidR="00BD5869">
        <w:rPr>
          <w:rFonts w:eastAsia="微软雅黑"/>
          <w:lang w:eastAsia="zh-CN"/>
        </w:rPr>
        <w:t>has</w:t>
      </w:r>
      <w:r w:rsidR="009B6911">
        <w:rPr>
          <w:rFonts w:eastAsia="微软雅黑"/>
          <w:lang w:eastAsia="zh-CN"/>
        </w:rPr>
        <w:t xml:space="preserve"> been achieved on the </w:t>
      </w:r>
      <w:r w:rsidR="009B6911" w:rsidRPr="009B6911">
        <w:rPr>
          <w:rFonts w:eastAsia="微软雅黑"/>
          <w:lang w:eastAsia="zh-CN"/>
        </w:rPr>
        <w:t xml:space="preserve">general description and procedures to support </w:t>
      </w:r>
      <w:r w:rsidR="00BD5869" w:rsidRPr="009B6911">
        <w:rPr>
          <w:rFonts w:eastAsia="微软雅黑"/>
          <w:lang w:eastAsia="zh-CN"/>
        </w:rPr>
        <w:t>PRUs</w:t>
      </w:r>
      <w:r w:rsidR="00BD5869">
        <w:rPr>
          <w:rFonts w:eastAsia="微软雅黑"/>
          <w:lang w:eastAsia="zh-CN"/>
        </w:rPr>
        <w:t>, with</w:t>
      </w:r>
      <w:r w:rsidR="009B6911">
        <w:rPr>
          <w:rFonts w:eastAsia="微软雅黑"/>
          <w:lang w:eastAsia="zh-CN"/>
        </w:rPr>
        <w:t xml:space="preserve"> </w:t>
      </w:r>
      <w:r w:rsidR="00204602">
        <w:rPr>
          <w:rFonts w:eastAsia="微软雅黑"/>
          <w:lang w:eastAsia="zh-CN"/>
        </w:rPr>
        <w:t>several ENs left</w:t>
      </w:r>
      <w:r w:rsidR="007A5224">
        <w:rPr>
          <w:rFonts w:eastAsia="微软雅黑"/>
          <w:lang w:eastAsia="zh-CN"/>
        </w:rPr>
        <w:t>. T</w:t>
      </w:r>
      <w:r w:rsidR="007003F8">
        <w:rPr>
          <w:rFonts w:eastAsia="微软雅黑"/>
          <w:lang w:eastAsia="zh-CN"/>
        </w:rPr>
        <w:t xml:space="preserve">his document </w:t>
      </w:r>
      <w:r>
        <w:rPr>
          <w:rFonts w:eastAsia="微软雅黑"/>
          <w:lang w:eastAsia="zh-CN"/>
        </w:rPr>
        <w:t>tries to address</w:t>
      </w:r>
      <w:r w:rsidR="00D45786">
        <w:rPr>
          <w:rFonts w:eastAsia="微软雅黑"/>
          <w:lang w:eastAsia="zh-CN"/>
        </w:rPr>
        <w:t xml:space="preserve"> the </w:t>
      </w:r>
      <w:r w:rsidR="009B4251">
        <w:rPr>
          <w:rFonts w:eastAsia="微软雅黑"/>
          <w:lang w:eastAsia="zh-CN"/>
        </w:rPr>
        <w:t>‘</w:t>
      </w:r>
      <w:r w:rsidR="00605A0A" w:rsidRPr="00605A0A">
        <w:rPr>
          <w:rFonts w:eastAsia="微软雅黑"/>
          <w:lang w:eastAsia="zh-CN"/>
        </w:rPr>
        <w:t>PRU existence indication</w:t>
      </w:r>
      <w:r w:rsidR="009B4251">
        <w:rPr>
          <w:rFonts w:eastAsia="微软雅黑"/>
          <w:lang w:eastAsia="zh-CN"/>
        </w:rPr>
        <w:t xml:space="preserve">’ </w:t>
      </w:r>
      <w:r w:rsidR="000C115C">
        <w:rPr>
          <w:rFonts w:eastAsia="微软雅黑"/>
          <w:lang w:eastAsia="zh-CN"/>
        </w:rPr>
        <w:t xml:space="preserve">related </w:t>
      </w:r>
      <w:r w:rsidR="009B4251">
        <w:rPr>
          <w:rFonts w:eastAsia="微软雅黑"/>
          <w:lang w:eastAsia="zh-CN"/>
        </w:rPr>
        <w:t>EN</w:t>
      </w:r>
      <w:r>
        <w:rPr>
          <w:rFonts w:eastAsia="微软雅黑"/>
          <w:lang w:eastAsia="zh-CN"/>
        </w:rPr>
        <w:t>:</w:t>
      </w:r>
      <w:r w:rsidR="007003F8">
        <w:rPr>
          <w:rFonts w:eastAsia="微软雅黑"/>
          <w:lang w:eastAsia="zh-CN"/>
        </w:rPr>
        <w:t xml:space="preserve"> </w:t>
      </w:r>
    </w:p>
    <w:p w14:paraId="64CB3523" w14:textId="77777777" w:rsidR="008F5057" w:rsidRPr="008011A1" w:rsidRDefault="008F5057" w:rsidP="00E44D2A">
      <w:pPr>
        <w:pStyle w:val="af0"/>
        <w:keepLines/>
        <w:overflowPunct/>
        <w:autoSpaceDE/>
        <w:autoSpaceDN/>
        <w:adjustRightInd/>
        <w:ind w:left="644" w:hanging="360"/>
        <w:textAlignment w:val="auto"/>
        <w:rPr>
          <w:rFonts w:eastAsia="等线"/>
          <w:color w:val="FF0000"/>
          <w:lang w:eastAsia="en-US"/>
        </w:rPr>
      </w:pPr>
      <w:r w:rsidRPr="008011A1">
        <w:rPr>
          <w:rFonts w:eastAsia="等线"/>
          <w:color w:val="FF0000"/>
          <w:lang w:eastAsia="en-US"/>
        </w:rPr>
        <w:t>Editor's Note: It is FSS whether LMF association with PRU existence indication is required to be stored in NRF.</w:t>
      </w:r>
    </w:p>
    <w:p w14:paraId="49697724" w14:textId="6A6DF3B4" w:rsidR="00944708" w:rsidRDefault="00E44D2A" w:rsidP="00944708">
      <w:pPr>
        <w:overflowPunct/>
        <w:autoSpaceDE/>
        <w:autoSpaceDN/>
        <w:adjustRightInd/>
        <w:textAlignment w:val="center"/>
        <w:rPr>
          <w:rFonts w:eastAsia="微软雅黑"/>
          <w:lang w:eastAsia="zh-CN"/>
        </w:rPr>
      </w:pPr>
      <w:r>
        <w:rPr>
          <w:rFonts w:eastAsia="微软雅黑" w:hint="eastAsia"/>
          <w:lang w:eastAsia="zh-CN"/>
        </w:rPr>
        <w:t>Th</w:t>
      </w:r>
      <w:r w:rsidR="0067548C">
        <w:rPr>
          <w:rFonts w:eastAsia="微软雅黑"/>
          <w:lang w:eastAsia="zh-CN"/>
        </w:rPr>
        <w:t>is</w:t>
      </w:r>
      <w:r>
        <w:rPr>
          <w:rFonts w:eastAsia="微软雅黑"/>
          <w:lang w:eastAsia="zh-CN"/>
        </w:rPr>
        <w:t xml:space="preserve"> </w:t>
      </w:r>
      <w:r w:rsidR="00204602">
        <w:rPr>
          <w:rFonts w:eastAsia="微软雅黑"/>
          <w:lang w:eastAsia="zh-CN"/>
        </w:rPr>
        <w:t xml:space="preserve">EN is related to how </w:t>
      </w:r>
      <w:r w:rsidR="0034239D">
        <w:rPr>
          <w:lang w:eastAsia="en-GB"/>
        </w:rPr>
        <w:t xml:space="preserve">the target UE LMF </w:t>
      </w:r>
      <w:r w:rsidR="00204602">
        <w:rPr>
          <w:rFonts w:eastAsia="微软雅黑"/>
          <w:lang w:eastAsia="zh-CN"/>
        </w:rPr>
        <w:t>finds the suitable PRU serving LMF</w:t>
      </w:r>
      <w:r w:rsidR="00F41BED">
        <w:rPr>
          <w:rFonts w:eastAsia="微软雅黑"/>
          <w:lang w:eastAsia="zh-CN"/>
        </w:rPr>
        <w:t>(s)</w:t>
      </w:r>
      <w:r w:rsidR="00204602">
        <w:rPr>
          <w:rFonts w:eastAsia="微软雅黑"/>
          <w:lang w:eastAsia="zh-CN"/>
        </w:rPr>
        <w:t xml:space="preserve"> when the location procedure is instigated.</w:t>
      </w:r>
      <w:r w:rsidR="00797D76">
        <w:rPr>
          <w:rFonts w:eastAsia="微软雅黑"/>
          <w:lang w:eastAsia="zh-CN"/>
        </w:rPr>
        <w:t xml:space="preserve"> </w:t>
      </w:r>
      <w:r w:rsidR="00797D76" w:rsidRPr="00C9787C">
        <w:rPr>
          <w:rFonts w:eastAsia="微软雅黑"/>
          <w:lang w:eastAsia="zh-CN"/>
        </w:rPr>
        <w:t>Th</w:t>
      </w:r>
      <w:r w:rsidR="00800F21" w:rsidRPr="00C9787C">
        <w:rPr>
          <w:rFonts w:eastAsia="微软雅黑"/>
          <w:lang w:eastAsia="zh-CN"/>
        </w:rPr>
        <w:t>e</w:t>
      </w:r>
      <w:r w:rsidR="00797D76" w:rsidRPr="00C9787C">
        <w:rPr>
          <w:rFonts w:eastAsia="微软雅黑"/>
          <w:lang w:eastAsia="zh-CN"/>
        </w:rPr>
        <w:t xml:space="preserve"> PRU existence indication is used to </w:t>
      </w:r>
      <w:r w:rsidR="0024527D" w:rsidRPr="00C9787C">
        <w:rPr>
          <w:rFonts w:eastAsia="微软雅黑"/>
          <w:lang w:eastAsia="zh-CN"/>
        </w:rPr>
        <w:t xml:space="preserve">improve the </w:t>
      </w:r>
      <w:r w:rsidR="002352E7" w:rsidRPr="00C9787C">
        <w:rPr>
          <w:rFonts w:eastAsia="微软雅黑"/>
          <w:lang w:eastAsia="zh-CN"/>
        </w:rPr>
        <w:t>PRU serving LMF discovery efficiency</w:t>
      </w:r>
      <w:r w:rsidR="000C7FE2" w:rsidRPr="00C9787C">
        <w:rPr>
          <w:rFonts w:eastAsia="微软雅黑"/>
          <w:lang w:eastAsia="zh-CN"/>
        </w:rPr>
        <w:t>,</w:t>
      </w:r>
      <w:r w:rsidR="000C7FE2">
        <w:rPr>
          <w:rFonts w:eastAsia="微软雅黑"/>
          <w:lang w:eastAsia="zh-CN"/>
        </w:rPr>
        <w:t xml:space="preserve"> </w:t>
      </w:r>
      <w:r w:rsidR="004E4494">
        <w:rPr>
          <w:rFonts w:eastAsia="微软雅黑"/>
          <w:lang w:eastAsia="zh-CN"/>
        </w:rPr>
        <w:t>based on</w:t>
      </w:r>
      <w:r w:rsidR="000C7FE2">
        <w:rPr>
          <w:rFonts w:eastAsia="微软雅黑"/>
          <w:lang w:eastAsia="zh-CN"/>
        </w:rPr>
        <w:t xml:space="preserve"> following</w:t>
      </w:r>
      <w:r w:rsidR="00406EC2">
        <w:rPr>
          <w:rFonts w:eastAsia="微软雅黑"/>
          <w:lang w:eastAsia="zh-CN"/>
        </w:rPr>
        <w:t xml:space="preserve"> </w:t>
      </w:r>
      <w:r w:rsidR="007B2099">
        <w:rPr>
          <w:rFonts w:eastAsia="微软雅黑"/>
          <w:lang w:eastAsia="zh-CN"/>
        </w:rPr>
        <w:t>mechanisms</w:t>
      </w:r>
      <w:r w:rsidR="00730470">
        <w:rPr>
          <w:rFonts w:eastAsia="微软雅黑"/>
          <w:lang w:eastAsia="zh-CN"/>
        </w:rPr>
        <w:t>:</w:t>
      </w:r>
    </w:p>
    <w:p w14:paraId="7B968B44" w14:textId="7CAACE50" w:rsidR="002F7DDB" w:rsidRPr="00C514DD" w:rsidRDefault="00264A09" w:rsidP="00944708">
      <w:pPr>
        <w:overflowPunct/>
        <w:autoSpaceDE/>
        <w:autoSpaceDN/>
        <w:adjustRightInd/>
        <w:textAlignment w:val="center"/>
        <w:rPr>
          <w:rFonts w:eastAsia="微软雅黑"/>
          <w:lang w:eastAsia="zh-CN"/>
        </w:rPr>
      </w:pPr>
      <w:r>
        <w:rPr>
          <w:rFonts w:eastAsia="微软雅黑"/>
          <w:lang w:eastAsia="zh-CN"/>
        </w:rPr>
        <w:t xml:space="preserve">The </w:t>
      </w:r>
      <w:r w:rsidR="00A81260">
        <w:rPr>
          <w:rFonts w:eastAsia="微软雅黑" w:hint="eastAsia"/>
          <w:lang w:eastAsia="zh-CN"/>
        </w:rPr>
        <w:t>PRU</w:t>
      </w:r>
      <w:r w:rsidR="00A81260">
        <w:rPr>
          <w:rFonts w:eastAsia="微软雅黑"/>
          <w:lang w:eastAsia="zh-CN"/>
        </w:rPr>
        <w:t xml:space="preserve"> serving </w:t>
      </w:r>
      <w:r w:rsidRPr="00944708">
        <w:rPr>
          <w:rFonts w:eastAsia="微软雅黑"/>
          <w:lang w:eastAsia="zh-CN"/>
        </w:rPr>
        <w:t>LMF profile</w:t>
      </w:r>
      <w:r w:rsidR="00D1342E">
        <w:rPr>
          <w:rFonts w:eastAsia="微软雅黑"/>
          <w:lang w:eastAsia="zh-CN"/>
        </w:rPr>
        <w:t xml:space="preserve"> stored in NRF </w:t>
      </w:r>
      <w:r w:rsidR="00F640D8">
        <w:rPr>
          <w:rFonts w:eastAsia="微软雅黑"/>
          <w:lang w:eastAsia="zh-CN"/>
        </w:rPr>
        <w:t xml:space="preserve">contains </w:t>
      </w:r>
      <w:r w:rsidR="008B1A08" w:rsidRPr="00944708">
        <w:rPr>
          <w:rFonts w:eastAsia="微软雅黑"/>
          <w:lang w:eastAsia="zh-CN"/>
        </w:rPr>
        <w:t>its serving TAI list or TAI range list</w:t>
      </w:r>
      <w:r w:rsidR="00CE4A45">
        <w:rPr>
          <w:rFonts w:eastAsia="微软雅黑"/>
          <w:lang w:eastAsia="zh-CN"/>
        </w:rPr>
        <w:t xml:space="preserve">, </w:t>
      </w:r>
      <w:r w:rsidR="004B71DA">
        <w:rPr>
          <w:rFonts w:eastAsia="微软雅黑"/>
          <w:lang w:eastAsia="zh-CN"/>
        </w:rPr>
        <w:t>f</w:t>
      </w:r>
      <w:r w:rsidR="004B71DA" w:rsidRPr="00944708">
        <w:rPr>
          <w:rFonts w:eastAsia="微软雅黑"/>
          <w:lang w:eastAsia="zh-CN"/>
        </w:rPr>
        <w:t xml:space="preserve">or each TAI, the </w:t>
      </w:r>
      <w:r w:rsidR="004B71DA" w:rsidRPr="004B71DA">
        <w:rPr>
          <w:rFonts w:eastAsia="微软雅黑"/>
          <w:lang w:eastAsia="zh-CN"/>
        </w:rPr>
        <w:t xml:space="preserve">PRU existence </w:t>
      </w:r>
      <w:r w:rsidR="004B71DA" w:rsidRPr="00944708">
        <w:rPr>
          <w:rFonts w:eastAsia="微软雅黑"/>
          <w:lang w:eastAsia="zh-CN"/>
        </w:rPr>
        <w:t>indication refers to whether there</w:t>
      </w:r>
      <w:r w:rsidR="00C06064">
        <w:rPr>
          <w:rFonts w:eastAsia="微软雅黑"/>
          <w:lang w:eastAsia="zh-CN"/>
        </w:rPr>
        <w:t xml:space="preserve"> are</w:t>
      </w:r>
      <w:r w:rsidR="004B71DA" w:rsidRPr="00944708">
        <w:rPr>
          <w:rFonts w:eastAsia="微软雅黑"/>
          <w:lang w:eastAsia="zh-CN"/>
        </w:rPr>
        <w:t xml:space="preserve"> PRU(s)</w:t>
      </w:r>
      <w:r w:rsidR="00FD3409">
        <w:rPr>
          <w:rFonts w:eastAsia="微软雅黑"/>
          <w:lang w:eastAsia="zh-CN"/>
        </w:rPr>
        <w:t xml:space="preserve"> in this TAI</w:t>
      </w:r>
      <w:r w:rsidR="00907117">
        <w:rPr>
          <w:rFonts w:eastAsia="微软雅黑"/>
          <w:lang w:eastAsia="zh-CN"/>
        </w:rPr>
        <w:t xml:space="preserve">. </w:t>
      </w:r>
      <w:r w:rsidR="00907117" w:rsidRPr="00944708">
        <w:rPr>
          <w:rFonts w:eastAsia="微软雅黑"/>
          <w:lang w:eastAsia="zh-CN"/>
        </w:rPr>
        <w:t>If there are multiple PRUs in a TAI, the indication is still “true”, same as if there is only one PRU in the TAI.</w:t>
      </w:r>
      <w:r w:rsidR="001077A5">
        <w:rPr>
          <w:rFonts w:eastAsia="微软雅黑"/>
          <w:lang w:eastAsia="zh-CN"/>
        </w:rPr>
        <w:t xml:space="preserve"> </w:t>
      </w:r>
      <w:r w:rsidR="00370C52">
        <w:rPr>
          <w:rFonts w:eastAsia="微软雅黑" w:hint="eastAsia"/>
          <w:lang w:eastAsia="zh-CN"/>
        </w:rPr>
        <w:t>Which</w:t>
      </w:r>
      <w:r w:rsidR="00370C52">
        <w:rPr>
          <w:rFonts w:eastAsia="微软雅黑"/>
          <w:lang w:eastAsia="zh-CN"/>
        </w:rPr>
        <w:t xml:space="preserve"> </w:t>
      </w:r>
      <w:r w:rsidR="00370C52">
        <w:rPr>
          <w:rFonts w:eastAsia="微软雅黑" w:hint="eastAsia"/>
          <w:lang w:eastAsia="zh-CN"/>
        </w:rPr>
        <w:t>means</w:t>
      </w:r>
      <w:r w:rsidR="00370C52">
        <w:rPr>
          <w:rFonts w:eastAsia="微软雅黑"/>
          <w:lang w:eastAsia="zh-CN"/>
        </w:rPr>
        <w:t xml:space="preserve"> NRF </w:t>
      </w:r>
      <w:r w:rsidR="00370C52" w:rsidRPr="00944708">
        <w:rPr>
          <w:rFonts w:eastAsia="微软雅黑"/>
          <w:lang w:eastAsia="zh-CN"/>
        </w:rPr>
        <w:t xml:space="preserve">does not track the location of a specific </w:t>
      </w:r>
      <w:r w:rsidR="00565F53" w:rsidRPr="00944708">
        <w:rPr>
          <w:rFonts w:eastAsia="微软雅黑"/>
          <w:lang w:eastAsia="zh-CN"/>
        </w:rPr>
        <w:t>PRU</w:t>
      </w:r>
      <w:r w:rsidR="00565F53">
        <w:rPr>
          <w:rFonts w:eastAsia="微软雅黑"/>
          <w:lang w:eastAsia="zh-CN"/>
        </w:rPr>
        <w:t xml:space="preserve">, </w:t>
      </w:r>
      <w:r w:rsidR="00077328">
        <w:rPr>
          <w:rFonts w:eastAsia="微软雅黑"/>
          <w:lang w:eastAsia="zh-CN"/>
        </w:rPr>
        <w:t>and</w:t>
      </w:r>
      <w:r w:rsidR="00370C52" w:rsidRPr="00944708">
        <w:rPr>
          <w:rFonts w:eastAsia="微软雅黑"/>
          <w:lang w:eastAsia="zh-CN"/>
        </w:rPr>
        <w:t xml:space="preserve"> only when the first PRU </w:t>
      </w:r>
      <w:r w:rsidR="00370C52">
        <w:rPr>
          <w:rFonts w:eastAsia="微软雅黑"/>
          <w:lang w:eastAsia="zh-CN"/>
        </w:rPr>
        <w:t xml:space="preserve">associates with the LMF </w:t>
      </w:r>
      <w:r w:rsidR="00370C52" w:rsidRPr="00944708">
        <w:rPr>
          <w:rFonts w:eastAsia="微软雅黑"/>
          <w:lang w:eastAsia="zh-CN"/>
        </w:rPr>
        <w:t xml:space="preserve">in the TAI or the last PRU </w:t>
      </w:r>
      <w:r w:rsidR="00370C52">
        <w:rPr>
          <w:rFonts w:eastAsia="微软雅黑"/>
          <w:lang w:eastAsia="zh-CN"/>
        </w:rPr>
        <w:t>dis-associate</w:t>
      </w:r>
      <w:r w:rsidR="00370C52" w:rsidRPr="00944708">
        <w:rPr>
          <w:rFonts w:eastAsia="微软雅黑"/>
          <w:lang w:eastAsia="zh-CN"/>
        </w:rPr>
        <w:t xml:space="preserve"> </w:t>
      </w:r>
      <w:r w:rsidR="00370C52">
        <w:rPr>
          <w:rFonts w:eastAsia="微软雅黑"/>
          <w:lang w:eastAsia="zh-CN"/>
        </w:rPr>
        <w:t>from</w:t>
      </w:r>
      <w:r w:rsidR="00370C52" w:rsidRPr="00944708">
        <w:rPr>
          <w:rFonts w:eastAsia="微软雅黑"/>
          <w:lang w:eastAsia="zh-CN"/>
        </w:rPr>
        <w:t xml:space="preserve"> TAI will </w:t>
      </w:r>
      <w:r w:rsidR="00E91C55">
        <w:rPr>
          <w:rFonts w:eastAsia="微软雅黑"/>
          <w:lang w:eastAsia="zh-CN"/>
        </w:rPr>
        <w:t xml:space="preserve">the LMF request </w:t>
      </w:r>
      <w:r w:rsidR="00370C52" w:rsidRPr="00944708">
        <w:rPr>
          <w:rFonts w:eastAsia="微软雅黑"/>
          <w:lang w:eastAsia="zh-CN"/>
        </w:rPr>
        <w:t>NRF</w:t>
      </w:r>
      <w:r w:rsidR="00E91C55">
        <w:rPr>
          <w:rFonts w:eastAsia="微软雅黑"/>
          <w:lang w:eastAsia="zh-CN"/>
        </w:rPr>
        <w:t xml:space="preserve"> to</w:t>
      </w:r>
      <w:r w:rsidR="00370C52" w:rsidRPr="00944708">
        <w:rPr>
          <w:rFonts w:eastAsia="微软雅黑"/>
          <w:lang w:eastAsia="zh-CN"/>
        </w:rPr>
        <w:t xml:space="preserve"> update the PRU existence indication.</w:t>
      </w:r>
    </w:p>
    <w:p w14:paraId="16F4E3BE" w14:textId="55F08114" w:rsidR="00190D59" w:rsidRPr="00737951" w:rsidRDefault="00737951" w:rsidP="00190D59">
      <w:pPr>
        <w:overflowPunct/>
        <w:autoSpaceDE/>
        <w:autoSpaceDN/>
        <w:adjustRightInd/>
        <w:textAlignment w:val="center"/>
        <w:rPr>
          <w:rFonts w:eastAsia="微软雅黑"/>
          <w:b/>
          <w:lang w:eastAsia="zh-CN"/>
        </w:rPr>
      </w:pPr>
      <w:r w:rsidRPr="00737951">
        <w:rPr>
          <w:rFonts w:eastAsia="微软雅黑"/>
          <w:b/>
          <w:lang w:eastAsia="zh-CN"/>
        </w:rPr>
        <w:t>Observation</w:t>
      </w:r>
      <w:r w:rsidR="00190D59" w:rsidRPr="00737951">
        <w:rPr>
          <w:rFonts w:eastAsia="微软雅黑"/>
          <w:b/>
          <w:lang w:eastAsia="zh-CN"/>
        </w:rPr>
        <w:t xml:space="preserve"> 1:</w:t>
      </w:r>
      <w:r>
        <w:rPr>
          <w:rFonts w:eastAsia="微软雅黑"/>
          <w:b/>
          <w:lang w:eastAsia="zh-CN"/>
        </w:rPr>
        <w:t xml:space="preserve"> </w:t>
      </w:r>
      <w:r w:rsidR="005D2FFE">
        <w:rPr>
          <w:rFonts w:eastAsia="微软雅黑"/>
          <w:b/>
          <w:lang w:eastAsia="zh-CN"/>
        </w:rPr>
        <w:t xml:space="preserve">The </w:t>
      </w:r>
      <w:r w:rsidR="00A91AC5" w:rsidRPr="00A91AC5">
        <w:rPr>
          <w:rFonts w:eastAsia="微软雅黑"/>
          <w:b/>
          <w:lang w:eastAsia="zh-CN"/>
        </w:rPr>
        <w:t>PRU existence indication</w:t>
      </w:r>
      <w:r w:rsidR="00A91AC5">
        <w:rPr>
          <w:rFonts w:eastAsia="微软雅黑"/>
          <w:b/>
          <w:lang w:eastAsia="zh-CN"/>
        </w:rPr>
        <w:t xml:space="preserve"> is not a UE level information.</w:t>
      </w:r>
    </w:p>
    <w:p w14:paraId="6F96E5A2" w14:textId="68EBEB80" w:rsidR="003C410C" w:rsidRDefault="00A81260" w:rsidP="00190D59">
      <w:pPr>
        <w:overflowPunct/>
        <w:autoSpaceDE/>
        <w:autoSpaceDN/>
        <w:adjustRightInd/>
        <w:textAlignment w:val="center"/>
        <w:rPr>
          <w:rFonts w:eastAsia="微软雅黑"/>
          <w:lang w:eastAsia="zh-CN"/>
        </w:rPr>
      </w:pPr>
      <w:r>
        <w:rPr>
          <w:rFonts w:eastAsia="微软雅黑" w:hint="eastAsia"/>
          <w:lang w:eastAsia="zh-CN"/>
        </w:rPr>
        <w:t>W</w:t>
      </w:r>
      <w:r>
        <w:rPr>
          <w:rFonts w:eastAsia="微软雅黑"/>
          <w:lang w:eastAsia="zh-CN"/>
        </w:rPr>
        <w:t xml:space="preserve">hen </w:t>
      </w:r>
      <w:r w:rsidR="00693499">
        <w:rPr>
          <w:rFonts w:eastAsia="微软雅黑"/>
          <w:lang w:eastAsia="zh-CN"/>
        </w:rPr>
        <w:t xml:space="preserve">a </w:t>
      </w:r>
      <w:r>
        <w:rPr>
          <w:rFonts w:eastAsia="微软雅黑"/>
          <w:lang w:eastAsia="zh-CN"/>
        </w:rPr>
        <w:t xml:space="preserve">target UE serving LMF </w:t>
      </w:r>
      <w:r w:rsidR="00036A5E">
        <w:rPr>
          <w:rFonts w:eastAsia="微软雅黑"/>
          <w:lang w:eastAsia="zh-CN"/>
        </w:rPr>
        <w:t xml:space="preserve">wants to </w:t>
      </w:r>
      <w:r w:rsidR="00682D22">
        <w:rPr>
          <w:rFonts w:eastAsia="微软雅黑"/>
          <w:lang w:eastAsia="zh-CN"/>
        </w:rPr>
        <w:t>utilizes</w:t>
      </w:r>
      <w:r w:rsidR="00036A5E">
        <w:rPr>
          <w:rFonts w:eastAsia="微软雅黑"/>
          <w:lang w:eastAsia="zh-CN"/>
        </w:rPr>
        <w:t xml:space="preserve"> </w:t>
      </w:r>
      <w:r w:rsidR="00B22023">
        <w:rPr>
          <w:rFonts w:eastAsia="微软雅黑"/>
          <w:lang w:eastAsia="zh-CN"/>
        </w:rPr>
        <w:t>a PRU</w:t>
      </w:r>
      <w:r w:rsidR="00565F53">
        <w:rPr>
          <w:rFonts w:eastAsia="微软雅黑"/>
          <w:lang w:eastAsia="zh-CN"/>
        </w:rPr>
        <w:t xml:space="preserve"> </w:t>
      </w:r>
      <w:r w:rsidR="007D5AA0">
        <w:rPr>
          <w:rFonts w:eastAsia="微软雅黑"/>
          <w:lang w:eastAsia="zh-CN"/>
        </w:rPr>
        <w:t>associated with other LMFs</w:t>
      </w:r>
      <w:r w:rsidR="003C2B4A">
        <w:rPr>
          <w:rFonts w:eastAsia="微软雅黑"/>
          <w:lang w:eastAsia="zh-CN"/>
        </w:rPr>
        <w:t xml:space="preserve"> (</w:t>
      </w:r>
      <w:r w:rsidR="00693499">
        <w:rPr>
          <w:rFonts w:eastAsia="微软雅黑"/>
          <w:lang w:eastAsia="zh-CN"/>
        </w:rPr>
        <w:t>a</w:t>
      </w:r>
      <w:r w:rsidR="00B22023" w:rsidRPr="00944708">
        <w:rPr>
          <w:rFonts w:eastAsia="微软雅黑"/>
          <w:lang w:eastAsia="zh-CN"/>
        </w:rPr>
        <w:t xml:space="preserve">s the target UE and </w:t>
      </w:r>
      <w:r w:rsidR="0063638C">
        <w:rPr>
          <w:rFonts w:eastAsia="微软雅黑"/>
          <w:lang w:eastAsia="zh-CN"/>
        </w:rPr>
        <w:t>nearby</w:t>
      </w:r>
      <w:r w:rsidR="0063638C" w:rsidRPr="00944708">
        <w:rPr>
          <w:rFonts w:eastAsia="微软雅黑"/>
          <w:lang w:eastAsia="zh-CN"/>
        </w:rPr>
        <w:t xml:space="preserve"> </w:t>
      </w:r>
      <w:r w:rsidR="00B22023" w:rsidRPr="00944708">
        <w:rPr>
          <w:rFonts w:eastAsia="微软雅黑"/>
          <w:lang w:eastAsia="zh-CN"/>
        </w:rPr>
        <w:t>PRU</w:t>
      </w:r>
      <w:r w:rsidR="0063638C">
        <w:rPr>
          <w:rFonts w:eastAsia="微软雅黑"/>
          <w:lang w:eastAsia="zh-CN"/>
        </w:rPr>
        <w:t>(s)</w:t>
      </w:r>
      <w:r w:rsidR="00565F53">
        <w:rPr>
          <w:rFonts w:eastAsia="微软雅黑"/>
          <w:lang w:eastAsia="zh-CN"/>
        </w:rPr>
        <w:t xml:space="preserve"> </w:t>
      </w:r>
      <w:r w:rsidR="00B22023" w:rsidRPr="00944708">
        <w:rPr>
          <w:rFonts w:eastAsia="微软雅黑"/>
          <w:lang w:eastAsia="zh-CN"/>
        </w:rPr>
        <w:t>may not be served by the same LMF</w:t>
      </w:r>
      <w:r w:rsidR="003C2B4A">
        <w:rPr>
          <w:rFonts w:eastAsia="微软雅黑"/>
          <w:lang w:eastAsia="zh-CN"/>
        </w:rPr>
        <w:t>)</w:t>
      </w:r>
      <w:r w:rsidR="007D5AA0">
        <w:rPr>
          <w:rFonts w:eastAsia="微软雅黑"/>
          <w:lang w:eastAsia="zh-CN"/>
        </w:rPr>
        <w:t xml:space="preserve">, </w:t>
      </w:r>
      <w:r w:rsidR="006A31E0">
        <w:rPr>
          <w:rFonts w:eastAsia="微软雅黑"/>
          <w:lang w:eastAsia="zh-CN"/>
        </w:rPr>
        <w:t xml:space="preserve">the </w:t>
      </w:r>
      <w:r w:rsidR="00F65FD4">
        <w:rPr>
          <w:rFonts w:eastAsia="微软雅黑"/>
          <w:lang w:eastAsia="zh-CN"/>
        </w:rPr>
        <w:t xml:space="preserve">target UE serving LMF will </w:t>
      </w:r>
      <w:r w:rsidR="00077328">
        <w:rPr>
          <w:rFonts w:eastAsia="微软雅黑"/>
          <w:lang w:eastAsia="zh-CN"/>
        </w:rPr>
        <w:t xml:space="preserve">inquiry </w:t>
      </w:r>
      <w:r w:rsidR="006A31E0">
        <w:rPr>
          <w:rFonts w:eastAsia="微软雅黑"/>
          <w:lang w:eastAsia="zh-CN"/>
        </w:rPr>
        <w:t>NRF</w:t>
      </w:r>
      <w:r w:rsidR="00DF37F8">
        <w:rPr>
          <w:rFonts w:eastAsia="微软雅黑"/>
          <w:lang w:eastAsia="zh-CN"/>
        </w:rPr>
        <w:t xml:space="preserve"> using </w:t>
      </w:r>
      <w:r w:rsidR="00011B74">
        <w:rPr>
          <w:rFonts w:eastAsia="微软雅黑"/>
          <w:lang w:eastAsia="zh-CN"/>
        </w:rPr>
        <w:t>the</w:t>
      </w:r>
      <w:r w:rsidR="00DF37F8">
        <w:rPr>
          <w:rFonts w:eastAsia="微软雅黑"/>
          <w:lang w:eastAsia="zh-CN"/>
        </w:rPr>
        <w:t xml:space="preserve"> TAI</w:t>
      </w:r>
      <w:r w:rsidR="00001151">
        <w:rPr>
          <w:rFonts w:eastAsia="微软雅黑"/>
          <w:lang w:eastAsia="zh-CN"/>
        </w:rPr>
        <w:t xml:space="preserve"> the </w:t>
      </w:r>
      <w:r w:rsidR="00291711">
        <w:rPr>
          <w:rFonts w:eastAsia="微软雅黑"/>
          <w:lang w:eastAsia="zh-CN"/>
        </w:rPr>
        <w:t xml:space="preserve">target </w:t>
      </w:r>
      <w:r w:rsidR="00001151">
        <w:rPr>
          <w:rFonts w:eastAsia="微软雅黑"/>
          <w:lang w:eastAsia="zh-CN"/>
        </w:rPr>
        <w:t xml:space="preserve">UE </w:t>
      </w:r>
      <w:r w:rsidR="00C85DB3">
        <w:rPr>
          <w:rFonts w:eastAsia="微软雅黑"/>
          <w:lang w:eastAsia="zh-CN"/>
        </w:rPr>
        <w:t xml:space="preserve">currently is </w:t>
      </w:r>
      <w:r w:rsidR="00001151">
        <w:rPr>
          <w:rFonts w:eastAsia="微软雅黑"/>
          <w:lang w:eastAsia="zh-CN"/>
        </w:rPr>
        <w:t>located</w:t>
      </w:r>
      <w:r w:rsidR="00077328">
        <w:rPr>
          <w:rFonts w:eastAsia="微软雅黑"/>
          <w:lang w:eastAsia="zh-CN"/>
        </w:rPr>
        <w:t>,</w:t>
      </w:r>
      <w:r w:rsidR="006A31E0">
        <w:rPr>
          <w:rFonts w:eastAsia="微软雅黑"/>
          <w:lang w:eastAsia="zh-CN"/>
        </w:rPr>
        <w:t xml:space="preserve"> </w:t>
      </w:r>
      <w:r w:rsidR="004A1661">
        <w:rPr>
          <w:rFonts w:eastAsia="微软雅黑"/>
          <w:lang w:eastAsia="zh-CN"/>
        </w:rPr>
        <w:t xml:space="preserve">then NRF </w:t>
      </w:r>
      <w:r w:rsidR="006A31E0">
        <w:rPr>
          <w:rFonts w:eastAsia="微软雅黑"/>
          <w:lang w:eastAsia="zh-CN"/>
        </w:rPr>
        <w:t xml:space="preserve">can select </w:t>
      </w:r>
      <w:r w:rsidR="005312D3">
        <w:rPr>
          <w:rFonts w:eastAsia="微软雅黑"/>
          <w:lang w:eastAsia="zh-CN"/>
        </w:rPr>
        <w:t>PRU serving LMFs</w:t>
      </w:r>
      <w:r w:rsidR="007042F5">
        <w:rPr>
          <w:rFonts w:eastAsia="微软雅黑"/>
          <w:lang w:eastAsia="zh-CN"/>
        </w:rPr>
        <w:t xml:space="preserve"> based on the TAI and </w:t>
      </w:r>
      <w:r w:rsidR="003C2F04">
        <w:rPr>
          <w:rFonts w:eastAsia="微软雅黑"/>
          <w:lang w:eastAsia="zh-CN"/>
        </w:rPr>
        <w:t xml:space="preserve">associated </w:t>
      </w:r>
      <w:r w:rsidR="009328C2" w:rsidRPr="009328C2">
        <w:rPr>
          <w:rFonts w:eastAsia="微软雅黑"/>
          <w:lang w:eastAsia="zh-CN"/>
        </w:rPr>
        <w:t>PRU existence indication</w:t>
      </w:r>
      <w:r w:rsidR="009328C2">
        <w:rPr>
          <w:rFonts w:eastAsia="微软雅黑"/>
          <w:lang w:eastAsia="zh-CN"/>
        </w:rPr>
        <w:t xml:space="preserve"> stored in their NF profile.</w:t>
      </w:r>
      <w:r w:rsidR="003C410C">
        <w:rPr>
          <w:rFonts w:eastAsia="微软雅黑"/>
          <w:lang w:eastAsia="zh-CN"/>
        </w:rPr>
        <w:t xml:space="preserve"> </w:t>
      </w:r>
    </w:p>
    <w:p w14:paraId="50333ED6" w14:textId="0105FD3C" w:rsidR="00944708" w:rsidRPr="00944708" w:rsidRDefault="003C410C" w:rsidP="00190D59">
      <w:pPr>
        <w:overflowPunct/>
        <w:autoSpaceDE/>
        <w:autoSpaceDN/>
        <w:adjustRightInd/>
        <w:textAlignment w:val="center"/>
        <w:rPr>
          <w:rFonts w:eastAsia="微软雅黑"/>
          <w:lang w:eastAsia="zh-CN"/>
        </w:rPr>
      </w:pPr>
      <w:r>
        <w:rPr>
          <w:rFonts w:eastAsia="微软雅黑"/>
          <w:lang w:eastAsia="zh-CN"/>
        </w:rPr>
        <w:t xml:space="preserve">If </w:t>
      </w:r>
      <w:r w:rsidR="00F61C20">
        <w:rPr>
          <w:rFonts w:eastAsia="微软雅黑"/>
          <w:lang w:eastAsia="zh-CN"/>
        </w:rPr>
        <w:t xml:space="preserve">this </w:t>
      </w:r>
      <w:r>
        <w:rPr>
          <w:rFonts w:eastAsia="微软雅黑"/>
          <w:lang w:eastAsia="zh-CN"/>
        </w:rPr>
        <w:t>indication</w:t>
      </w:r>
      <w:r w:rsidR="00F61C20">
        <w:rPr>
          <w:rFonts w:eastAsia="微软雅黑"/>
          <w:lang w:eastAsia="zh-CN"/>
        </w:rPr>
        <w:t xml:space="preserve"> is not supported</w:t>
      </w:r>
      <w:r>
        <w:rPr>
          <w:rFonts w:eastAsia="微软雅黑"/>
          <w:lang w:eastAsia="zh-CN"/>
        </w:rPr>
        <w:t>,</w:t>
      </w:r>
      <w:r w:rsidR="00944708" w:rsidRPr="00944708">
        <w:rPr>
          <w:rFonts w:eastAsia="微软雅黑"/>
          <w:lang w:eastAsia="zh-CN"/>
        </w:rPr>
        <w:t xml:space="preserve"> </w:t>
      </w:r>
      <w:r>
        <w:rPr>
          <w:lang w:eastAsia="en-GB"/>
        </w:rPr>
        <w:t xml:space="preserve">the NRF may return a long list of </w:t>
      </w:r>
      <w:r w:rsidR="00F576CE">
        <w:rPr>
          <w:lang w:eastAsia="en-GB"/>
        </w:rPr>
        <w:t>candidates</w:t>
      </w:r>
      <w:r>
        <w:rPr>
          <w:lang w:eastAsia="en-GB"/>
        </w:rPr>
        <w:t xml:space="preserve"> LMFs whose serving area can cover the target UE serving</w:t>
      </w:r>
      <w:r w:rsidR="00F576CE">
        <w:rPr>
          <w:lang w:eastAsia="en-GB"/>
        </w:rPr>
        <w:t>.</w:t>
      </w:r>
      <w:r>
        <w:rPr>
          <w:lang w:eastAsia="en-GB"/>
        </w:rPr>
        <w:t xml:space="preserve"> Then</w:t>
      </w:r>
      <w:r w:rsidRPr="0034239D">
        <w:rPr>
          <w:lang w:eastAsia="en-GB"/>
        </w:rPr>
        <w:t xml:space="preserve"> </w:t>
      </w:r>
      <w:r>
        <w:rPr>
          <w:lang w:eastAsia="en-GB"/>
        </w:rPr>
        <w:t xml:space="preserve">the target UE LMF needs to contact with each candidate LMF, no matter </w:t>
      </w:r>
      <w:r w:rsidR="00F576CE">
        <w:rPr>
          <w:lang w:eastAsia="en-GB"/>
        </w:rPr>
        <w:t>whether the candidate</w:t>
      </w:r>
      <w:r w:rsidR="00B97E04">
        <w:rPr>
          <w:lang w:eastAsia="en-GB"/>
        </w:rPr>
        <w:t xml:space="preserve"> LMF has associated</w:t>
      </w:r>
      <w:r w:rsidR="00533E01">
        <w:rPr>
          <w:lang w:eastAsia="en-GB"/>
        </w:rPr>
        <w:t xml:space="preserve"> </w:t>
      </w:r>
      <w:r>
        <w:rPr>
          <w:lang w:eastAsia="en-GB"/>
        </w:rPr>
        <w:t>PRU</w:t>
      </w:r>
      <w:r w:rsidR="00FB5F10">
        <w:rPr>
          <w:lang w:eastAsia="en-GB"/>
        </w:rPr>
        <w:t>(s) or not</w:t>
      </w:r>
      <w:r w:rsidR="00DF682D">
        <w:rPr>
          <w:lang w:eastAsia="en-GB"/>
        </w:rPr>
        <w:t>.</w:t>
      </w:r>
      <w:r w:rsidR="003361BC">
        <w:rPr>
          <w:lang w:eastAsia="en-GB"/>
        </w:rPr>
        <w:t xml:space="preserve"> This will cause large payload of </w:t>
      </w:r>
      <w:r w:rsidR="008F2A6A">
        <w:rPr>
          <w:lang w:eastAsia="en-GB"/>
        </w:rPr>
        <w:t>messages</w:t>
      </w:r>
      <w:r w:rsidR="003361BC">
        <w:rPr>
          <w:lang w:eastAsia="en-GB"/>
        </w:rPr>
        <w:t xml:space="preserve"> between LMF and NRF and unnecessary signalling between LMF(s).</w:t>
      </w:r>
    </w:p>
    <w:p w14:paraId="36DC15D5" w14:textId="457FA3A7" w:rsidR="00944708" w:rsidRDefault="00E2464D" w:rsidP="008F5057">
      <w:pPr>
        <w:overflowPunct/>
        <w:autoSpaceDE/>
        <w:autoSpaceDN/>
        <w:adjustRightInd/>
        <w:textAlignment w:val="center"/>
        <w:rPr>
          <w:rFonts w:eastAsia="微软雅黑"/>
          <w:lang w:eastAsia="zh-CN"/>
        </w:rPr>
      </w:pPr>
      <w:r w:rsidRPr="00737951">
        <w:rPr>
          <w:rFonts w:eastAsia="微软雅黑"/>
          <w:b/>
          <w:lang w:eastAsia="zh-CN"/>
        </w:rPr>
        <w:t xml:space="preserve">Observation </w:t>
      </w:r>
      <w:r>
        <w:rPr>
          <w:rFonts w:eastAsia="微软雅黑"/>
          <w:b/>
          <w:lang w:eastAsia="zh-CN"/>
        </w:rPr>
        <w:t>2</w:t>
      </w:r>
      <w:r w:rsidRPr="00737951">
        <w:rPr>
          <w:rFonts w:eastAsia="微软雅黑"/>
          <w:b/>
          <w:lang w:eastAsia="zh-CN"/>
        </w:rPr>
        <w:t>:</w:t>
      </w:r>
      <w:r>
        <w:rPr>
          <w:rFonts w:eastAsia="微软雅黑"/>
          <w:b/>
          <w:lang w:eastAsia="zh-CN"/>
        </w:rPr>
        <w:t xml:space="preserve"> </w:t>
      </w:r>
      <w:r w:rsidR="00D06953">
        <w:rPr>
          <w:rFonts w:eastAsia="微软雅黑"/>
          <w:b/>
          <w:lang w:eastAsia="zh-CN"/>
        </w:rPr>
        <w:t xml:space="preserve">The </w:t>
      </w:r>
      <w:r w:rsidR="00D06953" w:rsidRPr="00A91AC5">
        <w:rPr>
          <w:rFonts w:eastAsia="微软雅黑"/>
          <w:b/>
          <w:lang w:eastAsia="zh-CN"/>
        </w:rPr>
        <w:t>PRU existence indication</w:t>
      </w:r>
      <w:r w:rsidR="00D06953">
        <w:rPr>
          <w:rFonts w:eastAsia="微软雅黑"/>
          <w:b/>
          <w:lang w:eastAsia="zh-CN"/>
        </w:rPr>
        <w:t xml:space="preserve"> can help improve </w:t>
      </w:r>
      <w:r w:rsidR="009D49BB">
        <w:rPr>
          <w:rFonts w:eastAsia="微软雅黑"/>
          <w:b/>
          <w:lang w:eastAsia="zh-CN"/>
        </w:rPr>
        <w:t xml:space="preserve">PRU serving LMF discovery </w:t>
      </w:r>
      <w:r w:rsidR="00EA5DFC" w:rsidRPr="00EA5DFC">
        <w:rPr>
          <w:rFonts w:eastAsia="微软雅黑"/>
          <w:b/>
          <w:lang w:eastAsia="zh-CN"/>
        </w:rPr>
        <w:t>efficiency</w:t>
      </w:r>
      <w:r w:rsidR="009D49BB">
        <w:rPr>
          <w:rFonts w:eastAsia="微软雅黑"/>
          <w:b/>
          <w:lang w:eastAsia="zh-CN"/>
        </w:rPr>
        <w:t>.</w:t>
      </w:r>
    </w:p>
    <w:p w14:paraId="6DCC1F8B" w14:textId="442E4092" w:rsidR="008F5057" w:rsidRPr="008F5057" w:rsidRDefault="000B73D7" w:rsidP="008F5057">
      <w:pPr>
        <w:overflowPunct/>
        <w:autoSpaceDE/>
        <w:autoSpaceDN/>
        <w:adjustRightInd/>
        <w:textAlignment w:val="center"/>
        <w:rPr>
          <w:rFonts w:eastAsia="微软雅黑"/>
          <w:lang w:eastAsia="zh-CN"/>
        </w:rPr>
      </w:pPr>
      <w:r>
        <w:rPr>
          <w:rFonts w:eastAsia="微软雅黑"/>
          <w:lang w:eastAsia="zh-CN"/>
        </w:rPr>
        <w:t>I</w:t>
      </w:r>
      <w:r w:rsidRPr="000B73D7">
        <w:rPr>
          <w:rFonts w:eastAsia="微软雅黑"/>
          <w:lang w:eastAsia="zh-CN"/>
        </w:rPr>
        <w:t xml:space="preserve">n light of </w:t>
      </w:r>
      <w:r w:rsidR="00995ED8">
        <w:rPr>
          <w:rFonts w:eastAsia="微软雅黑"/>
          <w:lang w:eastAsia="zh-CN"/>
        </w:rPr>
        <w:t xml:space="preserve">above </w:t>
      </w:r>
      <w:r>
        <w:rPr>
          <w:rFonts w:eastAsia="微软雅黑"/>
          <w:lang w:eastAsia="zh-CN"/>
        </w:rPr>
        <w:t>ob</w:t>
      </w:r>
      <w:r w:rsidR="00956C5C">
        <w:rPr>
          <w:rFonts w:eastAsia="微软雅黑"/>
          <w:lang w:eastAsia="zh-CN"/>
        </w:rPr>
        <w:t xml:space="preserve">servations, </w:t>
      </w:r>
      <w:r w:rsidR="00995ED8">
        <w:rPr>
          <w:rFonts w:eastAsia="微软雅黑"/>
          <w:lang w:eastAsia="zh-CN"/>
        </w:rPr>
        <w:t xml:space="preserve">we propose to keep the </w:t>
      </w:r>
      <w:r w:rsidR="009B2157" w:rsidRPr="009B2157">
        <w:rPr>
          <w:rFonts w:eastAsia="微软雅黑"/>
          <w:lang w:eastAsia="zh-CN"/>
        </w:rPr>
        <w:t>PRU existence indication</w:t>
      </w:r>
      <w:r w:rsidR="00E927F3">
        <w:rPr>
          <w:rFonts w:eastAsia="微软雅黑"/>
          <w:lang w:eastAsia="zh-CN"/>
        </w:rPr>
        <w:t>.</w:t>
      </w:r>
    </w:p>
    <w:p w14:paraId="584881CB" w14:textId="5E7BA67B" w:rsidR="00E36BC5" w:rsidRPr="00A11502" w:rsidRDefault="00A11502" w:rsidP="00A11502">
      <w:pPr>
        <w:rPr>
          <w:rFonts w:eastAsiaTheme="minorEastAsia"/>
          <w:b/>
          <w:lang w:eastAsia="zh-CN"/>
        </w:rPr>
      </w:pPr>
      <w:r w:rsidRPr="00A11502">
        <w:rPr>
          <w:rFonts w:eastAsiaTheme="minorEastAsia"/>
          <w:b/>
          <w:lang w:eastAsia="zh-CN"/>
        </w:rPr>
        <w:t>Proposal: I</w:t>
      </w:r>
      <w:r w:rsidR="00E36BC5" w:rsidRPr="00A11502">
        <w:rPr>
          <w:rFonts w:eastAsiaTheme="minorEastAsia"/>
          <w:b/>
          <w:lang w:eastAsia="zh-CN"/>
        </w:rPr>
        <w:t xml:space="preserve">t is proposed </w:t>
      </w:r>
      <w:r w:rsidR="008411AB">
        <w:rPr>
          <w:rFonts w:eastAsiaTheme="minorEastAsia"/>
          <w:b/>
          <w:lang w:eastAsia="zh-CN"/>
        </w:rPr>
        <w:t xml:space="preserve">support </w:t>
      </w:r>
      <w:r w:rsidR="00C73270">
        <w:rPr>
          <w:rFonts w:eastAsiaTheme="minorEastAsia"/>
          <w:b/>
          <w:lang w:eastAsia="zh-CN"/>
        </w:rPr>
        <w:t xml:space="preserve">NRF to store </w:t>
      </w:r>
      <w:r w:rsidR="008411AB">
        <w:rPr>
          <w:rFonts w:eastAsiaTheme="minorEastAsia"/>
          <w:b/>
          <w:lang w:eastAsia="zh-CN"/>
        </w:rPr>
        <w:t xml:space="preserve">the </w:t>
      </w:r>
      <w:r w:rsidR="008411AB" w:rsidRPr="008411AB">
        <w:rPr>
          <w:rFonts w:eastAsiaTheme="minorEastAsia"/>
          <w:b/>
          <w:lang w:eastAsia="zh-CN"/>
        </w:rPr>
        <w:t>PRU existence indication</w:t>
      </w:r>
      <w:r w:rsidR="00266C09">
        <w:rPr>
          <w:rFonts w:eastAsiaTheme="minorEastAsia"/>
          <w:b/>
          <w:lang w:eastAsia="zh-CN"/>
        </w:rPr>
        <w:t xml:space="preserve"> and remove the EN</w:t>
      </w:r>
      <w:r w:rsidRPr="00A11502">
        <w:rPr>
          <w:rFonts w:eastAsiaTheme="minorEastAsia"/>
          <w:b/>
          <w:lang w:eastAsia="zh-CN"/>
        </w:rPr>
        <w:t>.</w:t>
      </w:r>
      <w:r w:rsidR="00E36BC5" w:rsidRPr="00A11502">
        <w:rPr>
          <w:rFonts w:eastAsiaTheme="minorEastAsia"/>
          <w:b/>
          <w:lang w:eastAsia="zh-CN"/>
        </w:rPr>
        <w:t xml:space="preserve"> </w:t>
      </w:r>
    </w:p>
    <w:p w14:paraId="4CFEA97F" w14:textId="5C047B24" w:rsidR="008F0B57" w:rsidRDefault="00287BC3" w:rsidP="00636B44">
      <w:pPr>
        <w:pStyle w:val="1"/>
        <w:rPr>
          <w:lang w:eastAsia="zh-CN"/>
        </w:rPr>
      </w:pPr>
      <w:r>
        <w:rPr>
          <w:lang w:eastAsia="zh-CN"/>
        </w:rPr>
        <w:t>2</w:t>
      </w:r>
      <w:r w:rsidR="00AB1E11">
        <w:rPr>
          <w:lang w:eastAsia="zh-CN"/>
        </w:rPr>
        <w:t>. Conclusion and proposal</w:t>
      </w:r>
      <w:r w:rsidR="00E71C8B">
        <w:rPr>
          <w:lang w:eastAsia="zh-CN"/>
        </w:rPr>
        <w:t>(s)</w:t>
      </w:r>
    </w:p>
    <w:p w14:paraId="2A9C9DB8" w14:textId="4B027391" w:rsidR="00294B58" w:rsidRPr="00FC62D3" w:rsidRDefault="005A7A7A" w:rsidP="00294B58">
      <w:pPr>
        <w:rPr>
          <w:rFonts w:eastAsiaTheme="minorEastAsia"/>
          <w:b/>
          <w:lang w:eastAsia="zh-CN"/>
        </w:rPr>
      </w:pPr>
      <w:r w:rsidRPr="00A11502">
        <w:rPr>
          <w:rFonts w:eastAsiaTheme="minorEastAsia"/>
          <w:b/>
          <w:lang w:eastAsia="zh-CN"/>
        </w:rPr>
        <w:t xml:space="preserve">Proposal: It is proposed to </w:t>
      </w:r>
      <w:r w:rsidR="00E218AA">
        <w:rPr>
          <w:rFonts w:eastAsiaTheme="minorEastAsia"/>
          <w:b/>
          <w:lang w:eastAsia="zh-CN"/>
        </w:rPr>
        <w:t xml:space="preserve">support NRF to store the </w:t>
      </w:r>
      <w:r w:rsidR="00E218AA" w:rsidRPr="008411AB">
        <w:rPr>
          <w:rFonts w:eastAsiaTheme="minorEastAsia"/>
          <w:b/>
          <w:lang w:eastAsia="zh-CN"/>
        </w:rPr>
        <w:t>PRU existence indication</w:t>
      </w:r>
      <w:r w:rsidR="0042216B">
        <w:rPr>
          <w:rFonts w:eastAsiaTheme="minorEastAsia"/>
          <w:b/>
          <w:lang w:eastAsia="zh-CN"/>
        </w:rPr>
        <w:t xml:space="preserve"> and remove the EN</w:t>
      </w:r>
      <w:r w:rsidRPr="00A11502">
        <w:rPr>
          <w:rFonts w:eastAsiaTheme="minorEastAsia"/>
          <w:b/>
          <w:lang w:eastAsia="zh-CN"/>
        </w:rPr>
        <w:t xml:space="preserve">. </w:t>
      </w:r>
    </w:p>
    <w:sectPr w:rsidR="00294B58" w:rsidRPr="00FC62D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7FBD6" w14:textId="77777777" w:rsidR="00673590" w:rsidRDefault="00673590">
      <w:r>
        <w:separator/>
      </w:r>
    </w:p>
    <w:p w14:paraId="66251183" w14:textId="77777777" w:rsidR="00673590" w:rsidRDefault="00673590"/>
  </w:endnote>
  <w:endnote w:type="continuationSeparator" w:id="0">
    <w:p w14:paraId="0C796018" w14:textId="77777777" w:rsidR="00673590" w:rsidRDefault="00673590">
      <w:r>
        <w:continuationSeparator/>
      </w:r>
    </w:p>
    <w:p w14:paraId="27683FFA" w14:textId="77777777" w:rsidR="00673590" w:rsidRDefault="00673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9AA75" w14:textId="77777777" w:rsidR="005E738B" w:rsidRDefault="005E738B">
    <w:pPr>
      <w:framePr w:w="646" w:h="244" w:hRule="exact" w:wrap="around" w:vAnchor="text" w:hAnchor="margin" w:y="-5"/>
      <w:rPr>
        <w:rFonts w:ascii="Arial" w:hAnsi="Arial" w:cs="Arial"/>
        <w:b/>
        <w:bCs/>
        <w:i/>
        <w:iCs/>
        <w:sz w:val="18"/>
      </w:rPr>
    </w:pPr>
    <w:r>
      <w:rPr>
        <w:rFonts w:ascii="Arial" w:hAnsi="Arial" w:cs="Arial"/>
        <w:b/>
        <w:bCs/>
        <w:i/>
        <w:iCs/>
        <w:sz w:val="18"/>
      </w:rPr>
      <w:t>3GPP</w:t>
    </w:r>
  </w:p>
  <w:p w14:paraId="180D0840" w14:textId="77777777" w:rsidR="005E738B" w:rsidRDefault="005E73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3D24" w14:textId="77777777" w:rsidR="005E738B" w:rsidRDefault="005E73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CC580" w14:textId="77777777" w:rsidR="00673590" w:rsidRDefault="00673590">
      <w:r>
        <w:separator/>
      </w:r>
    </w:p>
    <w:p w14:paraId="09E16AAA" w14:textId="77777777" w:rsidR="00673590" w:rsidRDefault="00673590"/>
  </w:footnote>
  <w:footnote w:type="continuationSeparator" w:id="0">
    <w:p w14:paraId="63B87B4C" w14:textId="77777777" w:rsidR="00673590" w:rsidRDefault="00673590">
      <w:r>
        <w:continuationSeparator/>
      </w:r>
    </w:p>
    <w:p w14:paraId="375F03FA" w14:textId="77777777" w:rsidR="00673590" w:rsidRDefault="00673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65218" w14:textId="77777777" w:rsidR="005E738B" w:rsidRDefault="005E738B"/>
  <w:p w14:paraId="60C85FEC" w14:textId="77777777" w:rsidR="005E738B" w:rsidRDefault="005E73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8C869" w14:textId="77777777" w:rsidR="005E738B" w:rsidRPr="00AC17AF" w:rsidRDefault="005E738B">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A3D6BFE" w14:textId="77777777" w:rsidR="005E738B" w:rsidRPr="00AC17AF" w:rsidRDefault="005E738B"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C16A73">
      <w:rPr>
        <w:rFonts w:ascii="Arial" w:hAnsi="Arial" w:cs="Arial"/>
        <w:b/>
        <w:bCs/>
        <w:noProof/>
        <w:sz w:val="18"/>
        <w:lang w:val="fr-FR"/>
      </w:rPr>
      <w:t>2</w:t>
    </w:r>
    <w:r>
      <w:rPr>
        <w:rFonts w:ascii="Arial" w:hAnsi="Arial" w:cs="Arial"/>
        <w:b/>
        <w:bCs/>
        <w:sz w:val="18"/>
      </w:rPr>
      <w:fldChar w:fldCharType="end"/>
    </w:r>
  </w:p>
  <w:p w14:paraId="3164C5D1" w14:textId="77777777" w:rsidR="005E738B" w:rsidRPr="00AC17AF" w:rsidRDefault="005E73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9B3C8C"/>
    <w:multiLevelType w:val="hybridMultilevel"/>
    <w:tmpl w:val="33800306"/>
    <w:lvl w:ilvl="0" w:tplc="8AC65C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BE3CE7"/>
    <w:multiLevelType w:val="hybridMultilevel"/>
    <w:tmpl w:val="A80A0CF6"/>
    <w:lvl w:ilvl="0" w:tplc="606EE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680FE9"/>
    <w:multiLevelType w:val="multilevel"/>
    <w:tmpl w:val="3058E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4"/>
  </w:num>
  <w:num w:numId="6">
    <w:abstractNumId w:val="21"/>
  </w:num>
  <w:num w:numId="7">
    <w:abstractNumId w:val="8"/>
  </w:num>
  <w:num w:numId="8">
    <w:abstractNumId w:val="13"/>
  </w:num>
  <w:num w:numId="9">
    <w:abstractNumId w:val="20"/>
  </w:num>
  <w:num w:numId="10">
    <w:abstractNumId w:val="22"/>
  </w:num>
  <w:num w:numId="11">
    <w:abstractNumId w:val="9"/>
  </w:num>
  <w:num w:numId="12">
    <w:abstractNumId w:val="0"/>
  </w:num>
  <w:num w:numId="13">
    <w:abstractNumId w:val="2"/>
  </w:num>
  <w:num w:numId="14">
    <w:abstractNumId w:val="10"/>
  </w:num>
  <w:num w:numId="15">
    <w:abstractNumId w:val="15"/>
  </w:num>
  <w:num w:numId="16">
    <w:abstractNumId w:val="3"/>
  </w:num>
  <w:num w:numId="17">
    <w:abstractNumId w:val="19"/>
  </w:num>
  <w:num w:numId="18">
    <w:abstractNumId w:val="12"/>
  </w:num>
  <w:num w:numId="19">
    <w:abstractNumId w:val="16"/>
  </w:num>
  <w:num w:numId="20">
    <w:abstractNumId w:val="18"/>
  </w:num>
  <w:num w:numId="21">
    <w:abstractNumId w:val="6"/>
  </w:num>
  <w:num w:numId="22">
    <w:abstractNumId w:val="5"/>
  </w:num>
  <w:num w:numId="23">
    <w:abstractNumId w:val="11"/>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51"/>
    <w:rsid w:val="00002842"/>
    <w:rsid w:val="00002B67"/>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B74"/>
    <w:rsid w:val="0001336E"/>
    <w:rsid w:val="00013850"/>
    <w:rsid w:val="00013A5E"/>
    <w:rsid w:val="00013CD6"/>
    <w:rsid w:val="0001400A"/>
    <w:rsid w:val="00014499"/>
    <w:rsid w:val="000150DA"/>
    <w:rsid w:val="000153C3"/>
    <w:rsid w:val="00016A41"/>
    <w:rsid w:val="000205C4"/>
    <w:rsid w:val="00020AF8"/>
    <w:rsid w:val="00021DF0"/>
    <w:rsid w:val="00023565"/>
    <w:rsid w:val="00024628"/>
    <w:rsid w:val="00024798"/>
    <w:rsid w:val="000268FB"/>
    <w:rsid w:val="00027058"/>
    <w:rsid w:val="0002763F"/>
    <w:rsid w:val="00027B9C"/>
    <w:rsid w:val="0003091B"/>
    <w:rsid w:val="00030E70"/>
    <w:rsid w:val="00032C4D"/>
    <w:rsid w:val="000336C0"/>
    <w:rsid w:val="00033FBB"/>
    <w:rsid w:val="00034D60"/>
    <w:rsid w:val="0003510B"/>
    <w:rsid w:val="0003663C"/>
    <w:rsid w:val="00036A5E"/>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57188"/>
    <w:rsid w:val="000607A8"/>
    <w:rsid w:val="00060F24"/>
    <w:rsid w:val="0006151B"/>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7328"/>
    <w:rsid w:val="000777B1"/>
    <w:rsid w:val="00080DB1"/>
    <w:rsid w:val="000830D4"/>
    <w:rsid w:val="000846C7"/>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3D7"/>
    <w:rsid w:val="000B77DD"/>
    <w:rsid w:val="000B79B7"/>
    <w:rsid w:val="000C0426"/>
    <w:rsid w:val="000C05C6"/>
    <w:rsid w:val="000C115C"/>
    <w:rsid w:val="000C13A3"/>
    <w:rsid w:val="000C29D7"/>
    <w:rsid w:val="000C2CB4"/>
    <w:rsid w:val="000C71AA"/>
    <w:rsid w:val="000C74FC"/>
    <w:rsid w:val="000C7FDC"/>
    <w:rsid w:val="000C7FE2"/>
    <w:rsid w:val="000D0180"/>
    <w:rsid w:val="000D0337"/>
    <w:rsid w:val="000D0F88"/>
    <w:rsid w:val="000D0FDE"/>
    <w:rsid w:val="000D1BFB"/>
    <w:rsid w:val="000D36DC"/>
    <w:rsid w:val="000D40A1"/>
    <w:rsid w:val="000D59E4"/>
    <w:rsid w:val="000D5EAF"/>
    <w:rsid w:val="000D70EA"/>
    <w:rsid w:val="000E0A21"/>
    <w:rsid w:val="000E44F6"/>
    <w:rsid w:val="000E4D8D"/>
    <w:rsid w:val="000E6380"/>
    <w:rsid w:val="000E735B"/>
    <w:rsid w:val="000F0450"/>
    <w:rsid w:val="000F06D8"/>
    <w:rsid w:val="000F1E90"/>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7A5"/>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4653"/>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036"/>
    <w:rsid w:val="00163C76"/>
    <w:rsid w:val="00163E01"/>
    <w:rsid w:val="001673CA"/>
    <w:rsid w:val="00167AF3"/>
    <w:rsid w:val="00170A7C"/>
    <w:rsid w:val="00171226"/>
    <w:rsid w:val="001736B5"/>
    <w:rsid w:val="00173A57"/>
    <w:rsid w:val="001750EF"/>
    <w:rsid w:val="00175DB5"/>
    <w:rsid w:val="00175F39"/>
    <w:rsid w:val="001763DD"/>
    <w:rsid w:val="001765B4"/>
    <w:rsid w:val="00176CD0"/>
    <w:rsid w:val="00177481"/>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0D59"/>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1C54"/>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67BC"/>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4602"/>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52E7"/>
    <w:rsid w:val="002369C4"/>
    <w:rsid w:val="002406EC"/>
    <w:rsid w:val="00241A90"/>
    <w:rsid w:val="00241D00"/>
    <w:rsid w:val="00241E53"/>
    <w:rsid w:val="00242512"/>
    <w:rsid w:val="00242A2F"/>
    <w:rsid w:val="002431C9"/>
    <w:rsid w:val="0024488D"/>
    <w:rsid w:val="0024527D"/>
    <w:rsid w:val="0024556B"/>
    <w:rsid w:val="0024593C"/>
    <w:rsid w:val="002464B3"/>
    <w:rsid w:val="00246DE7"/>
    <w:rsid w:val="0024781C"/>
    <w:rsid w:val="00247CAC"/>
    <w:rsid w:val="00247D8B"/>
    <w:rsid w:val="00247FFA"/>
    <w:rsid w:val="00250064"/>
    <w:rsid w:val="00251CD6"/>
    <w:rsid w:val="00252101"/>
    <w:rsid w:val="0025240D"/>
    <w:rsid w:val="002546E6"/>
    <w:rsid w:val="0025520E"/>
    <w:rsid w:val="00256C70"/>
    <w:rsid w:val="00257C37"/>
    <w:rsid w:val="00260A35"/>
    <w:rsid w:val="00260C09"/>
    <w:rsid w:val="00260FBA"/>
    <w:rsid w:val="00261D77"/>
    <w:rsid w:val="0026236D"/>
    <w:rsid w:val="00262BEF"/>
    <w:rsid w:val="00262C6D"/>
    <w:rsid w:val="00262D92"/>
    <w:rsid w:val="0026332C"/>
    <w:rsid w:val="00264A09"/>
    <w:rsid w:val="002657DD"/>
    <w:rsid w:val="00265BE8"/>
    <w:rsid w:val="00265FB6"/>
    <w:rsid w:val="00266C09"/>
    <w:rsid w:val="00267107"/>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87BC3"/>
    <w:rsid w:val="002902D9"/>
    <w:rsid w:val="00291711"/>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456B"/>
    <w:rsid w:val="002C58C6"/>
    <w:rsid w:val="002C5CD6"/>
    <w:rsid w:val="002C61F2"/>
    <w:rsid w:val="002C6CD3"/>
    <w:rsid w:val="002C6F50"/>
    <w:rsid w:val="002C7BE7"/>
    <w:rsid w:val="002D0CC3"/>
    <w:rsid w:val="002D2752"/>
    <w:rsid w:val="002D4952"/>
    <w:rsid w:val="002D65B5"/>
    <w:rsid w:val="002D6F07"/>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1BB"/>
    <w:rsid w:val="002F4B59"/>
    <w:rsid w:val="002F4F84"/>
    <w:rsid w:val="002F5879"/>
    <w:rsid w:val="002F7117"/>
    <w:rsid w:val="002F7A8F"/>
    <w:rsid w:val="002F7DDB"/>
    <w:rsid w:val="002F7F76"/>
    <w:rsid w:val="0030069C"/>
    <w:rsid w:val="00301264"/>
    <w:rsid w:val="0030127B"/>
    <w:rsid w:val="00301754"/>
    <w:rsid w:val="00302B99"/>
    <w:rsid w:val="003034B2"/>
    <w:rsid w:val="003035AD"/>
    <w:rsid w:val="00304052"/>
    <w:rsid w:val="003048BC"/>
    <w:rsid w:val="00310B0A"/>
    <w:rsid w:val="00310FFB"/>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361BC"/>
    <w:rsid w:val="0034141F"/>
    <w:rsid w:val="0034239D"/>
    <w:rsid w:val="00345264"/>
    <w:rsid w:val="003463B5"/>
    <w:rsid w:val="00346876"/>
    <w:rsid w:val="00347802"/>
    <w:rsid w:val="0034785B"/>
    <w:rsid w:val="00350918"/>
    <w:rsid w:val="00352847"/>
    <w:rsid w:val="00352CA6"/>
    <w:rsid w:val="00352EF1"/>
    <w:rsid w:val="00353003"/>
    <w:rsid w:val="00353190"/>
    <w:rsid w:val="00353364"/>
    <w:rsid w:val="00353E52"/>
    <w:rsid w:val="003542DA"/>
    <w:rsid w:val="00355186"/>
    <w:rsid w:val="00356277"/>
    <w:rsid w:val="003607F8"/>
    <w:rsid w:val="00360CF4"/>
    <w:rsid w:val="003613BE"/>
    <w:rsid w:val="003619B5"/>
    <w:rsid w:val="00361C57"/>
    <w:rsid w:val="00363BB4"/>
    <w:rsid w:val="00364C69"/>
    <w:rsid w:val="00364E24"/>
    <w:rsid w:val="003655BA"/>
    <w:rsid w:val="00365E3E"/>
    <w:rsid w:val="003663B9"/>
    <w:rsid w:val="00367039"/>
    <w:rsid w:val="0036751D"/>
    <w:rsid w:val="00367599"/>
    <w:rsid w:val="0036777B"/>
    <w:rsid w:val="00367B09"/>
    <w:rsid w:val="003709FD"/>
    <w:rsid w:val="00370C52"/>
    <w:rsid w:val="003711B4"/>
    <w:rsid w:val="0037151E"/>
    <w:rsid w:val="00371C7E"/>
    <w:rsid w:val="00372C13"/>
    <w:rsid w:val="00372FE8"/>
    <w:rsid w:val="003757F0"/>
    <w:rsid w:val="00375AFF"/>
    <w:rsid w:val="00375C1A"/>
    <w:rsid w:val="0038035D"/>
    <w:rsid w:val="00380A07"/>
    <w:rsid w:val="00380E74"/>
    <w:rsid w:val="00382777"/>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6D0"/>
    <w:rsid w:val="003B2E77"/>
    <w:rsid w:val="003B2F4F"/>
    <w:rsid w:val="003B3C85"/>
    <w:rsid w:val="003B59D6"/>
    <w:rsid w:val="003B7948"/>
    <w:rsid w:val="003C02B3"/>
    <w:rsid w:val="003C04B4"/>
    <w:rsid w:val="003C2B4A"/>
    <w:rsid w:val="003C2F04"/>
    <w:rsid w:val="003C410C"/>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C2"/>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16B"/>
    <w:rsid w:val="00422FC5"/>
    <w:rsid w:val="00423BDB"/>
    <w:rsid w:val="00423F36"/>
    <w:rsid w:val="0042449E"/>
    <w:rsid w:val="004268FC"/>
    <w:rsid w:val="004270E3"/>
    <w:rsid w:val="0043031B"/>
    <w:rsid w:val="00433253"/>
    <w:rsid w:val="00434A33"/>
    <w:rsid w:val="00434BDE"/>
    <w:rsid w:val="004361FA"/>
    <w:rsid w:val="004372AA"/>
    <w:rsid w:val="00440568"/>
    <w:rsid w:val="00440861"/>
    <w:rsid w:val="004416C5"/>
    <w:rsid w:val="0044189F"/>
    <w:rsid w:val="00441C32"/>
    <w:rsid w:val="00441E13"/>
    <w:rsid w:val="00443252"/>
    <w:rsid w:val="004438D7"/>
    <w:rsid w:val="00443F2F"/>
    <w:rsid w:val="00444D5A"/>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2EF2"/>
    <w:rsid w:val="004632ED"/>
    <w:rsid w:val="00464122"/>
    <w:rsid w:val="00465AD0"/>
    <w:rsid w:val="00466150"/>
    <w:rsid w:val="00470732"/>
    <w:rsid w:val="00470CA4"/>
    <w:rsid w:val="00472142"/>
    <w:rsid w:val="004745FD"/>
    <w:rsid w:val="00475F4F"/>
    <w:rsid w:val="004774B4"/>
    <w:rsid w:val="00480208"/>
    <w:rsid w:val="00481CD8"/>
    <w:rsid w:val="004821D9"/>
    <w:rsid w:val="0048268B"/>
    <w:rsid w:val="00482DD7"/>
    <w:rsid w:val="00482F42"/>
    <w:rsid w:val="00483322"/>
    <w:rsid w:val="00483E3C"/>
    <w:rsid w:val="00485470"/>
    <w:rsid w:val="004862C2"/>
    <w:rsid w:val="0048675E"/>
    <w:rsid w:val="00487291"/>
    <w:rsid w:val="00491877"/>
    <w:rsid w:val="004936F3"/>
    <w:rsid w:val="00494686"/>
    <w:rsid w:val="0049476B"/>
    <w:rsid w:val="00495134"/>
    <w:rsid w:val="004A0F79"/>
    <w:rsid w:val="004A11B0"/>
    <w:rsid w:val="004A1661"/>
    <w:rsid w:val="004A1D6F"/>
    <w:rsid w:val="004A28DB"/>
    <w:rsid w:val="004A36EC"/>
    <w:rsid w:val="004A4199"/>
    <w:rsid w:val="004A4BB5"/>
    <w:rsid w:val="004A57A6"/>
    <w:rsid w:val="004A5BEF"/>
    <w:rsid w:val="004B08B3"/>
    <w:rsid w:val="004B28C5"/>
    <w:rsid w:val="004B28FE"/>
    <w:rsid w:val="004B3A9A"/>
    <w:rsid w:val="004B4965"/>
    <w:rsid w:val="004B58AE"/>
    <w:rsid w:val="004B71DA"/>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211"/>
    <w:rsid w:val="004D63EC"/>
    <w:rsid w:val="004D64F8"/>
    <w:rsid w:val="004D6700"/>
    <w:rsid w:val="004E1409"/>
    <w:rsid w:val="004E144D"/>
    <w:rsid w:val="004E157D"/>
    <w:rsid w:val="004E21C2"/>
    <w:rsid w:val="004E37E1"/>
    <w:rsid w:val="004E4494"/>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2D3"/>
    <w:rsid w:val="00531F30"/>
    <w:rsid w:val="00532701"/>
    <w:rsid w:val="00533891"/>
    <w:rsid w:val="00533E0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DD1"/>
    <w:rsid w:val="00557F99"/>
    <w:rsid w:val="00561203"/>
    <w:rsid w:val="00561209"/>
    <w:rsid w:val="005612D1"/>
    <w:rsid w:val="0056459E"/>
    <w:rsid w:val="00564E77"/>
    <w:rsid w:val="005654A6"/>
    <w:rsid w:val="005657E5"/>
    <w:rsid w:val="00565F53"/>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A7A"/>
    <w:rsid w:val="005B0114"/>
    <w:rsid w:val="005B02B2"/>
    <w:rsid w:val="005B278B"/>
    <w:rsid w:val="005B2BD0"/>
    <w:rsid w:val="005B39D5"/>
    <w:rsid w:val="005B3FB9"/>
    <w:rsid w:val="005B49B5"/>
    <w:rsid w:val="005B605D"/>
    <w:rsid w:val="005B6969"/>
    <w:rsid w:val="005B7533"/>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2F70"/>
    <w:rsid w:val="005D2FFE"/>
    <w:rsid w:val="005D369B"/>
    <w:rsid w:val="005D48A6"/>
    <w:rsid w:val="005D6828"/>
    <w:rsid w:val="005D76D7"/>
    <w:rsid w:val="005D7B6A"/>
    <w:rsid w:val="005E0279"/>
    <w:rsid w:val="005E05FD"/>
    <w:rsid w:val="005E1AB9"/>
    <w:rsid w:val="005E28BC"/>
    <w:rsid w:val="005E449C"/>
    <w:rsid w:val="005E4B3C"/>
    <w:rsid w:val="005E562A"/>
    <w:rsid w:val="005E6DAE"/>
    <w:rsid w:val="005E738B"/>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5A0A"/>
    <w:rsid w:val="00610E17"/>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38C"/>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1F12"/>
    <w:rsid w:val="0066251F"/>
    <w:rsid w:val="00665688"/>
    <w:rsid w:val="00666238"/>
    <w:rsid w:val="00666995"/>
    <w:rsid w:val="0066757F"/>
    <w:rsid w:val="006701F5"/>
    <w:rsid w:val="00670D34"/>
    <w:rsid w:val="00671D64"/>
    <w:rsid w:val="00672D14"/>
    <w:rsid w:val="00673590"/>
    <w:rsid w:val="00673CFE"/>
    <w:rsid w:val="00674CCA"/>
    <w:rsid w:val="0067548C"/>
    <w:rsid w:val="00680EB1"/>
    <w:rsid w:val="006810AB"/>
    <w:rsid w:val="0068264E"/>
    <w:rsid w:val="00682D22"/>
    <w:rsid w:val="00682D9E"/>
    <w:rsid w:val="00682F7D"/>
    <w:rsid w:val="006833A7"/>
    <w:rsid w:val="006839CA"/>
    <w:rsid w:val="00684304"/>
    <w:rsid w:val="00687720"/>
    <w:rsid w:val="00690B18"/>
    <w:rsid w:val="00691090"/>
    <w:rsid w:val="00691976"/>
    <w:rsid w:val="00692A94"/>
    <w:rsid w:val="00692CBA"/>
    <w:rsid w:val="00693499"/>
    <w:rsid w:val="006934FB"/>
    <w:rsid w:val="00696865"/>
    <w:rsid w:val="0069689F"/>
    <w:rsid w:val="0069690B"/>
    <w:rsid w:val="00696998"/>
    <w:rsid w:val="006974E6"/>
    <w:rsid w:val="00697BE5"/>
    <w:rsid w:val="006A2C65"/>
    <w:rsid w:val="006A31E0"/>
    <w:rsid w:val="006A34EE"/>
    <w:rsid w:val="006A3DDC"/>
    <w:rsid w:val="006A4B39"/>
    <w:rsid w:val="006A6DF0"/>
    <w:rsid w:val="006A770B"/>
    <w:rsid w:val="006B02B8"/>
    <w:rsid w:val="006B043A"/>
    <w:rsid w:val="006B134E"/>
    <w:rsid w:val="006B3143"/>
    <w:rsid w:val="006B3A95"/>
    <w:rsid w:val="006B3C39"/>
    <w:rsid w:val="006B4823"/>
    <w:rsid w:val="006B48E8"/>
    <w:rsid w:val="006B617D"/>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09F"/>
    <w:rsid w:val="006D472F"/>
    <w:rsid w:val="006D5301"/>
    <w:rsid w:val="006D6005"/>
    <w:rsid w:val="006D6044"/>
    <w:rsid w:val="006D6B03"/>
    <w:rsid w:val="006E2754"/>
    <w:rsid w:val="006E30DF"/>
    <w:rsid w:val="006E3C16"/>
    <w:rsid w:val="006E4A64"/>
    <w:rsid w:val="006E4CC6"/>
    <w:rsid w:val="006E64AD"/>
    <w:rsid w:val="006F0412"/>
    <w:rsid w:val="006F0544"/>
    <w:rsid w:val="006F079E"/>
    <w:rsid w:val="006F2B6F"/>
    <w:rsid w:val="006F2BEF"/>
    <w:rsid w:val="006F2E66"/>
    <w:rsid w:val="006F383F"/>
    <w:rsid w:val="006F4316"/>
    <w:rsid w:val="006F4480"/>
    <w:rsid w:val="006F4B97"/>
    <w:rsid w:val="006F4C4E"/>
    <w:rsid w:val="006F4C5E"/>
    <w:rsid w:val="006F4D8E"/>
    <w:rsid w:val="006F5DD0"/>
    <w:rsid w:val="006F6528"/>
    <w:rsid w:val="006F66BD"/>
    <w:rsid w:val="006F7205"/>
    <w:rsid w:val="007003F8"/>
    <w:rsid w:val="007009DC"/>
    <w:rsid w:val="00701740"/>
    <w:rsid w:val="007042F5"/>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470"/>
    <w:rsid w:val="00730B98"/>
    <w:rsid w:val="007325A8"/>
    <w:rsid w:val="00734562"/>
    <w:rsid w:val="00734DB5"/>
    <w:rsid w:val="00735A00"/>
    <w:rsid w:val="007362CE"/>
    <w:rsid w:val="007375A8"/>
    <w:rsid w:val="00737642"/>
    <w:rsid w:val="00737951"/>
    <w:rsid w:val="007403DF"/>
    <w:rsid w:val="00740DC9"/>
    <w:rsid w:val="00741112"/>
    <w:rsid w:val="007419E1"/>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3C5B"/>
    <w:rsid w:val="00775B4C"/>
    <w:rsid w:val="00777264"/>
    <w:rsid w:val="007809B4"/>
    <w:rsid w:val="0078168B"/>
    <w:rsid w:val="00781725"/>
    <w:rsid w:val="0078243C"/>
    <w:rsid w:val="00782977"/>
    <w:rsid w:val="00782A5A"/>
    <w:rsid w:val="00783843"/>
    <w:rsid w:val="007838A4"/>
    <w:rsid w:val="00783A05"/>
    <w:rsid w:val="00783F8F"/>
    <w:rsid w:val="007842C4"/>
    <w:rsid w:val="0078436F"/>
    <w:rsid w:val="00784D94"/>
    <w:rsid w:val="007851C9"/>
    <w:rsid w:val="00785BEA"/>
    <w:rsid w:val="00785C73"/>
    <w:rsid w:val="00785E5B"/>
    <w:rsid w:val="00786811"/>
    <w:rsid w:val="00790542"/>
    <w:rsid w:val="00791C57"/>
    <w:rsid w:val="00791E6F"/>
    <w:rsid w:val="00792449"/>
    <w:rsid w:val="0079316E"/>
    <w:rsid w:val="00793959"/>
    <w:rsid w:val="00793ADF"/>
    <w:rsid w:val="00793C7A"/>
    <w:rsid w:val="007955E4"/>
    <w:rsid w:val="0079605A"/>
    <w:rsid w:val="00796E8C"/>
    <w:rsid w:val="00797B49"/>
    <w:rsid w:val="00797D76"/>
    <w:rsid w:val="00797F83"/>
    <w:rsid w:val="007A0151"/>
    <w:rsid w:val="007A0EBA"/>
    <w:rsid w:val="007A0FDF"/>
    <w:rsid w:val="007A1695"/>
    <w:rsid w:val="007A2FDA"/>
    <w:rsid w:val="007A31EE"/>
    <w:rsid w:val="007A3633"/>
    <w:rsid w:val="007A3C7F"/>
    <w:rsid w:val="007A3E80"/>
    <w:rsid w:val="007A42A5"/>
    <w:rsid w:val="007A5224"/>
    <w:rsid w:val="007A6135"/>
    <w:rsid w:val="007A70F7"/>
    <w:rsid w:val="007A7FC0"/>
    <w:rsid w:val="007B085A"/>
    <w:rsid w:val="007B1D42"/>
    <w:rsid w:val="007B1F16"/>
    <w:rsid w:val="007B2021"/>
    <w:rsid w:val="007B2099"/>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1C56"/>
    <w:rsid w:val="007D3431"/>
    <w:rsid w:val="007D4832"/>
    <w:rsid w:val="007D4A0E"/>
    <w:rsid w:val="007D572B"/>
    <w:rsid w:val="007D58F2"/>
    <w:rsid w:val="007D5AA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757"/>
    <w:rsid w:val="007F4F95"/>
    <w:rsid w:val="007F536A"/>
    <w:rsid w:val="007F53F7"/>
    <w:rsid w:val="007F5DAF"/>
    <w:rsid w:val="007F65C3"/>
    <w:rsid w:val="007F76F3"/>
    <w:rsid w:val="007F79FA"/>
    <w:rsid w:val="007F7AE1"/>
    <w:rsid w:val="0080026A"/>
    <w:rsid w:val="00800E2F"/>
    <w:rsid w:val="00800F21"/>
    <w:rsid w:val="008011A1"/>
    <w:rsid w:val="0080132B"/>
    <w:rsid w:val="00801464"/>
    <w:rsid w:val="00801655"/>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2FFC"/>
    <w:rsid w:val="008252D8"/>
    <w:rsid w:val="00825910"/>
    <w:rsid w:val="008273A1"/>
    <w:rsid w:val="008274BB"/>
    <w:rsid w:val="00830B16"/>
    <w:rsid w:val="00830CDB"/>
    <w:rsid w:val="008314D2"/>
    <w:rsid w:val="008318AB"/>
    <w:rsid w:val="00831EAA"/>
    <w:rsid w:val="008334BF"/>
    <w:rsid w:val="00833B95"/>
    <w:rsid w:val="00834754"/>
    <w:rsid w:val="00834A3B"/>
    <w:rsid w:val="0083534B"/>
    <w:rsid w:val="00837072"/>
    <w:rsid w:val="0083744C"/>
    <w:rsid w:val="008411AB"/>
    <w:rsid w:val="00842C2E"/>
    <w:rsid w:val="00843760"/>
    <w:rsid w:val="008449F4"/>
    <w:rsid w:val="00844B8F"/>
    <w:rsid w:val="0084515B"/>
    <w:rsid w:val="00847ED5"/>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994"/>
    <w:rsid w:val="00860A51"/>
    <w:rsid w:val="0086196F"/>
    <w:rsid w:val="00861BEF"/>
    <w:rsid w:val="00861C25"/>
    <w:rsid w:val="00861D73"/>
    <w:rsid w:val="00862AD6"/>
    <w:rsid w:val="0086352E"/>
    <w:rsid w:val="0086377B"/>
    <w:rsid w:val="00865BCA"/>
    <w:rsid w:val="0086771E"/>
    <w:rsid w:val="00872977"/>
    <w:rsid w:val="00872C22"/>
    <w:rsid w:val="008735AA"/>
    <w:rsid w:val="008735C7"/>
    <w:rsid w:val="00873EFD"/>
    <w:rsid w:val="00875D07"/>
    <w:rsid w:val="00876CD9"/>
    <w:rsid w:val="00880AA1"/>
    <w:rsid w:val="00880B08"/>
    <w:rsid w:val="0088108C"/>
    <w:rsid w:val="00881E24"/>
    <w:rsid w:val="0088211C"/>
    <w:rsid w:val="0088283A"/>
    <w:rsid w:val="00882B11"/>
    <w:rsid w:val="00883EB3"/>
    <w:rsid w:val="00884656"/>
    <w:rsid w:val="00884A8B"/>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1A08"/>
    <w:rsid w:val="008B2EF7"/>
    <w:rsid w:val="008B461C"/>
    <w:rsid w:val="008B483E"/>
    <w:rsid w:val="008B5F00"/>
    <w:rsid w:val="008B60E9"/>
    <w:rsid w:val="008B713E"/>
    <w:rsid w:val="008B7DA3"/>
    <w:rsid w:val="008C188F"/>
    <w:rsid w:val="008C1FF7"/>
    <w:rsid w:val="008C32D5"/>
    <w:rsid w:val="008C362C"/>
    <w:rsid w:val="008C3743"/>
    <w:rsid w:val="008C3BF7"/>
    <w:rsid w:val="008C4329"/>
    <w:rsid w:val="008C4952"/>
    <w:rsid w:val="008C5B59"/>
    <w:rsid w:val="008C7A5F"/>
    <w:rsid w:val="008D0486"/>
    <w:rsid w:val="008D05CE"/>
    <w:rsid w:val="008D092C"/>
    <w:rsid w:val="008D170E"/>
    <w:rsid w:val="008D1B17"/>
    <w:rsid w:val="008D1DB6"/>
    <w:rsid w:val="008D2D20"/>
    <w:rsid w:val="008D46F1"/>
    <w:rsid w:val="008D5668"/>
    <w:rsid w:val="008E0416"/>
    <w:rsid w:val="008E0EB6"/>
    <w:rsid w:val="008E1EED"/>
    <w:rsid w:val="008E2C98"/>
    <w:rsid w:val="008E3D19"/>
    <w:rsid w:val="008E614A"/>
    <w:rsid w:val="008E6704"/>
    <w:rsid w:val="008E760A"/>
    <w:rsid w:val="008E76A6"/>
    <w:rsid w:val="008F0B57"/>
    <w:rsid w:val="008F197C"/>
    <w:rsid w:val="008F1CFA"/>
    <w:rsid w:val="008F2A6A"/>
    <w:rsid w:val="008F49A7"/>
    <w:rsid w:val="008F505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117"/>
    <w:rsid w:val="0090740B"/>
    <w:rsid w:val="00907EB0"/>
    <w:rsid w:val="009106FA"/>
    <w:rsid w:val="00911358"/>
    <w:rsid w:val="00911C82"/>
    <w:rsid w:val="00911EB1"/>
    <w:rsid w:val="009151B8"/>
    <w:rsid w:val="009173A0"/>
    <w:rsid w:val="0092337E"/>
    <w:rsid w:val="0092375A"/>
    <w:rsid w:val="00923A7D"/>
    <w:rsid w:val="00926B89"/>
    <w:rsid w:val="00927C1B"/>
    <w:rsid w:val="00930E05"/>
    <w:rsid w:val="009312F0"/>
    <w:rsid w:val="009328C2"/>
    <w:rsid w:val="00934371"/>
    <w:rsid w:val="00934470"/>
    <w:rsid w:val="00934C2E"/>
    <w:rsid w:val="00935157"/>
    <w:rsid w:val="00935344"/>
    <w:rsid w:val="0093589E"/>
    <w:rsid w:val="0093615C"/>
    <w:rsid w:val="00936D93"/>
    <w:rsid w:val="00937D45"/>
    <w:rsid w:val="00942421"/>
    <w:rsid w:val="00942586"/>
    <w:rsid w:val="00942A8D"/>
    <w:rsid w:val="009437F9"/>
    <w:rsid w:val="00944708"/>
    <w:rsid w:val="00944B1F"/>
    <w:rsid w:val="00945C17"/>
    <w:rsid w:val="00947C57"/>
    <w:rsid w:val="00950198"/>
    <w:rsid w:val="00950B60"/>
    <w:rsid w:val="00951BDD"/>
    <w:rsid w:val="00953C09"/>
    <w:rsid w:val="0095413B"/>
    <w:rsid w:val="0095460C"/>
    <w:rsid w:val="009549C1"/>
    <w:rsid w:val="0095559B"/>
    <w:rsid w:val="00955785"/>
    <w:rsid w:val="00956C5C"/>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1E5"/>
    <w:rsid w:val="00984F2D"/>
    <w:rsid w:val="00985306"/>
    <w:rsid w:val="0098614D"/>
    <w:rsid w:val="0098652B"/>
    <w:rsid w:val="00986C0C"/>
    <w:rsid w:val="00986CFF"/>
    <w:rsid w:val="009901D5"/>
    <w:rsid w:val="00990BC7"/>
    <w:rsid w:val="00991147"/>
    <w:rsid w:val="009934B9"/>
    <w:rsid w:val="00993749"/>
    <w:rsid w:val="00994AE2"/>
    <w:rsid w:val="009952E9"/>
    <w:rsid w:val="00995E59"/>
    <w:rsid w:val="00995ED8"/>
    <w:rsid w:val="009964C9"/>
    <w:rsid w:val="00996972"/>
    <w:rsid w:val="00997FCA"/>
    <w:rsid w:val="009A16CD"/>
    <w:rsid w:val="009A1939"/>
    <w:rsid w:val="009A250E"/>
    <w:rsid w:val="009A365F"/>
    <w:rsid w:val="009A36B1"/>
    <w:rsid w:val="009A3B67"/>
    <w:rsid w:val="009A44DE"/>
    <w:rsid w:val="009A5784"/>
    <w:rsid w:val="009A6B48"/>
    <w:rsid w:val="009A71EE"/>
    <w:rsid w:val="009B2157"/>
    <w:rsid w:val="009B28CC"/>
    <w:rsid w:val="009B2A0D"/>
    <w:rsid w:val="009B2AEA"/>
    <w:rsid w:val="009B2E3A"/>
    <w:rsid w:val="009B2F3F"/>
    <w:rsid w:val="009B4251"/>
    <w:rsid w:val="009B4FF3"/>
    <w:rsid w:val="009B5E67"/>
    <w:rsid w:val="009B6804"/>
    <w:rsid w:val="009B6911"/>
    <w:rsid w:val="009B6C15"/>
    <w:rsid w:val="009B789C"/>
    <w:rsid w:val="009C0091"/>
    <w:rsid w:val="009C0135"/>
    <w:rsid w:val="009C07F3"/>
    <w:rsid w:val="009C09D6"/>
    <w:rsid w:val="009C12AB"/>
    <w:rsid w:val="009C14ED"/>
    <w:rsid w:val="009C1998"/>
    <w:rsid w:val="009C2A5D"/>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9BB"/>
    <w:rsid w:val="009D534A"/>
    <w:rsid w:val="009D5459"/>
    <w:rsid w:val="009D6524"/>
    <w:rsid w:val="009E051A"/>
    <w:rsid w:val="009E3D4D"/>
    <w:rsid w:val="009E4567"/>
    <w:rsid w:val="009E5815"/>
    <w:rsid w:val="009E5AD2"/>
    <w:rsid w:val="009E5E33"/>
    <w:rsid w:val="009F00BC"/>
    <w:rsid w:val="009F04C4"/>
    <w:rsid w:val="009F0561"/>
    <w:rsid w:val="009F0BD4"/>
    <w:rsid w:val="009F1B24"/>
    <w:rsid w:val="009F1DF2"/>
    <w:rsid w:val="009F4F45"/>
    <w:rsid w:val="009F57A4"/>
    <w:rsid w:val="009F5B1D"/>
    <w:rsid w:val="009F5DFB"/>
    <w:rsid w:val="009F79B5"/>
    <w:rsid w:val="009F7C8A"/>
    <w:rsid w:val="00A005ED"/>
    <w:rsid w:val="00A00D82"/>
    <w:rsid w:val="00A0236F"/>
    <w:rsid w:val="00A0240B"/>
    <w:rsid w:val="00A033A4"/>
    <w:rsid w:val="00A0368E"/>
    <w:rsid w:val="00A03EBF"/>
    <w:rsid w:val="00A0477C"/>
    <w:rsid w:val="00A0509F"/>
    <w:rsid w:val="00A05A6B"/>
    <w:rsid w:val="00A07106"/>
    <w:rsid w:val="00A10B61"/>
    <w:rsid w:val="00A10BDE"/>
    <w:rsid w:val="00A1136E"/>
    <w:rsid w:val="00A11502"/>
    <w:rsid w:val="00A118D1"/>
    <w:rsid w:val="00A12779"/>
    <w:rsid w:val="00A131A8"/>
    <w:rsid w:val="00A1368F"/>
    <w:rsid w:val="00A13C1C"/>
    <w:rsid w:val="00A1416A"/>
    <w:rsid w:val="00A151DD"/>
    <w:rsid w:val="00A1569B"/>
    <w:rsid w:val="00A17EAF"/>
    <w:rsid w:val="00A20CB1"/>
    <w:rsid w:val="00A21062"/>
    <w:rsid w:val="00A210AA"/>
    <w:rsid w:val="00A21470"/>
    <w:rsid w:val="00A228E4"/>
    <w:rsid w:val="00A23625"/>
    <w:rsid w:val="00A23868"/>
    <w:rsid w:val="00A23BBA"/>
    <w:rsid w:val="00A24F28"/>
    <w:rsid w:val="00A2573B"/>
    <w:rsid w:val="00A25C93"/>
    <w:rsid w:val="00A25F3B"/>
    <w:rsid w:val="00A26B8A"/>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1260"/>
    <w:rsid w:val="00A8265C"/>
    <w:rsid w:val="00A83682"/>
    <w:rsid w:val="00A8447E"/>
    <w:rsid w:val="00A86847"/>
    <w:rsid w:val="00A86B4F"/>
    <w:rsid w:val="00A90D2B"/>
    <w:rsid w:val="00A9186F"/>
    <w:rsid w:val="00A9190D"/>
    <w:rsid w:val="00A91AC5"/>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2D91"/>
    <w:rsid w:val="00AC3D02"/>
    <w:rsid w:val="00AC450A"/>
    <w:rsid w:val="00AC4A6A"/>
    <w:rsid w:val="00AC4CDB"/>
    <w:rsid w:val="00AC4EB8"/>
    <w:rsid w:val="00AC5656"/>
    <w:rsid w:val="00AC7FB4"/>
    <w:rsid w:val="00AD0290"/>
    <w:rsid w:val="00AD0794"/>
    <w:rsid w:val="00AD0A22"/>
    <w:rsid w:val="00AD0AA1"/>
    <w:rsid w:val="00AD1948"/>
    <w:rsid w:val="00AD3053"/>
    <w:rsid w:val="00AD442F"/>
    <w:rsid w:val="00AD67C7"/>
    <w:rsid w:val="00AE1CA8"/>
    <w:rsid w:val="00AE2732"/>
    <w:rsid w:val="00AE4993"/>
    <w:rsid w:val="00AE51ED"/>
    <w:rsid w:val="00AE58A6"/>
    <w:rsid w:val="00AE6C6F"/>
    <w:rsid w:val="00AE7A72"/>
    <w:rsid w:val="00AF0293"/>
    <w:rsid w:val="00AF0655"/>
    <w:rsid w:val="00AF10F0"/>
    <w:rsid w:val="00AF3346"/>
    <w:rsid w:val="00AF3B3F"/>
    <w:rsid w:val="00AF3EBA"/>
    <w:rsid w:val="00AF4A9B"/>
    <w:rsid w:val="00AF4CFF"/>
    <w:rsid w:val="00AF7393"/>
    <w:rsid w:val="00B0128C"/>
    <w:rsid w:val="00B024E7"/>
    <w:rsid w:val="00B02BFC"/>
    <w:rsid w:val="00B03D58"/>
    <w:rsid w:val="00B03E15"/>
    <w:rsid w:val="00B03F2F"/>
    <w:rsid w:val="00B04A48"/>
    <w:rsid w:val="00B059AF"/>
    <w:rsid w:val="00B05A70"/>
    <w:rsid w:val="00B06F3E"/>
    <w:rsid w:val="00B079F5"/>
    <w:rsid w:val="00B10464"/>
    <w:rsid w:val="00B11EFB"/>
    <w:rsid w:val="00B15C77"/>
    <w:rsid w:val="00B15CB4"/>
    <w:rsid w:val="00B15D04"/>
    <w:rsid w:val="00B1622F"/>
    <w:rsid w:val="00B164C6"/>
    <w:rsid w:val="00B17779"/>
    <w:rsid w:val="00B20E9E"/>
    <w:rsid w:val="00B21492"/>
    <w:rsid w:val="00B22023"/>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7B4"/>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3C96"/>
    <w:rsid w:val="00B741F2"/>
    <w:rsid w:val="00B75989"/>
    <w:rsid w:val="00B75F17"/>
    <w:rsid w:val="00B77B34"/>
    <w:rsid w:val="00B80DC6"/>
    <w:rsid w:val="00B81E96"/>
    <w:rsid w:val="00B82343"/>
    <w:rsid w:val="00B8312C"/>
    <w:rsid w:val="00B85847"/>
    <w:rsid w:val="00B906D0"/>
    <w:rsid w:val="00B90A18"/>
    <w:rsid w:val="00B91779"/>
    <w:rsid w:val="00B91E98"/>
    <w:rsid w:val="00B92093"/>
    <w:rsid w:val="00B944BA"/>
    <w:rsid w:val="00B9467E"/>
    <w:rsid w:val="00B95DC8"/>
    <w:rsid w:val="00B9643B"/>
    <w:rsid w:val="00B97E04"/>
    <w:rsid w:val="00BA00DE"/>
    <w:rsid w:val="00BA234A"/>
    <w:rsid w:val="00BA2D81"/>
    <w:rsid w:val="00BA2F3F"/>
    <w:rsid w:val="00BA3200"/>
    <w:rsid w:val="00BA345C"/>
    <w:rsid w:val="00BA4763"/>
    <w:rsid w:val="00BA5291"/>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4906"/>
    <w:rsid w:val="00BC59A3"/>
    <w:rsid w:val="00BD0133"/>
    <w:rsid w:val="00BD0F71"/>
    <w:rsid w:val="00BD1573"/>
    <w:rsid w:val="00BD2553"/>
    <w:rsid w:val="00BD265B"/>
    <w:rsid w:val="00BD2EAF"/>
    <w:rsid w:val="00BD3756"/>
    <w:rsid w:val="00BD472D"/>
    <w:rsid w:val="00BD5869"/>
    <w:rsid w:val="00BD5BCA"/>
    <w:rsid w:val="00BD698A"/>
    <w:rsid w:val="00BE0EB8"/>
    <w:rsid w:val="00BE1A5A"/>
    <w:rsid w:val="00BE231E"/>
    <w:rsid w:val="00BE256F"/>
    <w:rsid w:val="00BE2828"/>
    <w:rsid w:val="00BE2B0A"/>
    <w:rsid w:val="00BE3468"/>
    <w:rsid w:val="00BE3F6B"/>
    <w:rsid w:val="00BE42F2"/>
    <w:rsid w:val="00BE7103"/>
    <w:rsid w:val="00BE7F17"/>
    <w:rsid w:val="00BE7FD8"/>
    <w:rsid w:val="00BF02CE"/>
    <w:rsid w:val="00BF0D2F"/>
    <w:rsid w:val="00BF126A"/>
    <w:rsid w:val="00BF1E2A"/>
    <w:rsid w:val="00BF2243"/>
    <w:rsid w:val="00BF3B6F"/>
    <w:rsid w:val="00BF3DFC"/>
    <w:rsid w:val="00BF3F55"/>
    <w:rsid w:val="00BF4399"/>
    <w:rsid w:val="00BF50F9"/>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064"/>
    <w:rsid w:val="00C0676D"/>
    <w:rsid w:val="00C06875"/>
    <w:rsid w:val="00C10329"/>
    <w:rsid w:val="00C107BF"/>
    <w:rsid w:val="00C1170A"/>
    <w:rsid w:val="00C137F5"/>
    <w:rsid w:val="00C14C14"/>
    <w:rsid w:val="00C14C9D"/>
    <w:rsid w:val="00C14FDB"/>
    <w:rsid w:val="00C158D6"/>
    <w:rsid w:val="00C16A47"/>
    <w:rsid w:val="00C16A73"/>
    <w:rsid w:val="00C2083F"/>
    <w:rsid w:val="00C20DDF"/>
    <w:rsid w:val="00C215AE"/>
    <w:rsid w:val="00C217DD"/>
    <w:rsid w:val="00C21B0B"/>
    <w:rsid w:val="00C21C81"/>
    <w:rsid w:val="00C22434"/>
    <w:rsid w:val="00C22BC2"/>
    <w:rsid w:val="00C248DE"/>
    <w:rsid w:val="00C260B7"/>
    <w:rsid w:val="00C26D12"/>
    <w:rsid w:val="00C27B02"/>
    <w:rsid w:val="00C27BAA"/>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4BE"/>
    <w:rsid w:val="00C45A3F"/>
    <w:rsid w:val="00C46228"/>
    <w:rsid w:val="00C47B3F"/>
    <w:rsid w:val="00C514DD"/>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3270"/>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5DB3"/>
    <w:rsid w:val="00C876FE"/>
    <w:rsid w:val="00C87EF3"/>
    <w:rsid w:val="00C910E9"/>
    <w:rsid w:val="00C93857"/>
    <w:rsid w:val="00C93C88"/>
    <w:rsid w:val="00C948FD"/>
    <w:rsid w:val="00C9787C"/>
    <w:rsid w:val="00C9791E"/>
    <w:rsid w:val="00CA0156"/>
    <w:rsid w:val="00CA04E2"/>
    <w:rsid w:val="00CA0B4B"/>
    <w:rsid w:val="00CA1995"/>
    <w:rsid w:val="00CA1ADB"/>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629"/>
    <w:rsid w:val="00CD6F50"/>
    <w:rsid w:val="00CD799D"/>
    <w:rsid w:val="00CE034E"/>
    <w:rsid w:val="00CE14C8"/>
    <w:rsid w:val="00CE34A4"/>
    <w:rsid w:val="00CE4A45"/>
    <w:rsid w:val="00CE682B"/>
    <w:rsid w:val="00CE69CD"/>
    <w:rsid w:val="00CE6B29"/>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1B64"/>
    <w:rsid w:val="00D035A6"/>
    <w:rsid w:val="00D0487D"/>
    <w:rsid w:val="00D048B6"/>
    <w:rsid w:val="00D06558"/>
    <w:rsid w:val="00D06953"/>
    <w:rsid w:val="00D07514"/>
    <w:rsid w:val="00D101CE"/>
    <w:rsid w:val="00D12C49"/>
    <w:rsid w:val="00D1331A"/>
    <w:rsid w:val="00D1334E"/>
    <w:rsid w:val="00D133A7"/>
    <w:rsid w:val="00D1342E"/>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1DCD"/>
    <w:rsid w:val="00D328F9"/>
    <w:rsid w:val="00D32CAC"/>
    <w:rsid w:val="00D3371A"/>
    <w:rsid w:val="00D34676"/>
    <w:rsid w:val="00D36CCD"/>
    <w:rsid w:val="00D40041"/>
    <w:rsid w:val="00D42D99"/>
    <w:rsid w:val="00D4330C"/>
    <w:rsid w:val="00D448A4"/>
    <w:rsid w:val="00D4537D"/>
    <w:rsid w:val="00D45786"/>
    <w:rsid w:val="00D458D4"/>
    <w:rsid w:val="00D46838"/>
    <w:rsid w:val="00D469AD"/>
    <w:rsid w:val="00D46AB4"/>
    <w:rsid w:val="00D46E60"/>
    <w:rsid w:val="00D47A5E"/>
    <w:rsid w:val="00D529A9"/>
    <w:rsid w:val="00D52E2D"/>
    <w:rsid w:val="00D52F34"/>
    <w:rsid w:val="00D55084"/>
    <w:rsid w:val="00D55DF9"/>
    <w:rsid w:val="00D579EB"/>
    <w:rsid w:val="00D614D5"/>
    <w:rsid w:val="00D6339A"/>
    <w:rsid w:val="00D633D5"/>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18C"/>
    <w:rsid w:val="00D95377"/>
    <w:rsid w:val="00D96E0E"/>
    <w:rsid w:val="00D96FF5"/>
    <w:rsid w:val="00DA0243"/>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0DB4"/>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069C"/>
    <w:rsid w:val="00DF1A53"/>
    <w:rsid w:val="00DF2E05"/>
    <w:rsid w:val="00DF37F8"/>
    <w:rsid w:val="00DF46C9"/>
    <w:rsid w:val="00DF54A8"/>
    <w:rsid w:val="00DF65BD"/>
    <w:rsid w:val="00DF682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8AA"/>
    <w:rsid w:val="00E21E7A"/>
    <w:rsid w:val="00E2205A"/>
    <w:rsid w:val="00E221DB"/>
    <w:rsid w:val="00E2227B"/>
    <w:rsid w:val="00E225DD"/>
    <w:rsid w:val="00E234EE"/>
    <w:rsid w:val="00E2447A"/>
    <w:rsid w:val="00E2464D"/>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BC5"/>
    <w:rsid w:val="00E36FEE"/>
    <w:rsid w:val="00E37807"/>
    <w:rsid w:val="00E37B0A"/>
    <w:rsid w:val="00E400A9"/>
    <w:rsid w:val="00E41059"/>
    <w:rsid w:val="00E410ED"/>
    <w:rsid w:val="00E4178A"/>
    <w:rsid w:val="00E41B93"/>
    <w:rsid w:val="00E4287B"/>
    <w:rsid w:val="00E4434A"/>
    <w:rsid w:val="00E44D2A"/>
    <w:rsid w:val="00E45525"/>
    <w:rsid w:val="00E46ECD"/>
    <w:rsid w:val="00E46FFA"/>
    <w:rsid w:val="00E47632"/>
    <w:rsid w:val="00E50A0E"/>
    <w:rsid w:val="00E50E82"/>
    <w:rsid w:val="00E52155"/>
    <w:rsid w:val="00E54D1D"/>
    <w:rsid w:val="00E55670"/>
    <w:rsid w:val="00E55CA3"/>
    <w:rsid w:val="00E57CA8"/>
    <w:rsid w:val="00E60682"/>
    <w:rsid w:val="00E60A44"/>
    <w:rsid w:val="00E60C60"/>
    <w:rsid w:val="00E615B4"/>
    <w:rsid w:val="00E61A49"/>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72E"/>
    <w:rsid w:val="00E75C05"/>
    <w:rsid w:val="00E767EE"/>
    <w:rsid w:val="00E7788F"/>
    <w:rsid w:val="00E81533"/>
    <w:rsid w:val="00E82993"/>
    <w:rsid w:val="00E8347A"/>
    <w:rsid w:val="00E8348F"/>
    <w:rsid w:val="00E84E20"/>
    <w:rsid w:val="00E8578D"/>
    <w:rsid w:val="00E879AF"/>
    <w:rsid w:val="00E91093"/>
    <w:rsid w:val="00E91498"/>
    <w:rsid w:val="00E91691"/>
    <w:rsid w:val="00E91C55"/>
    <w:rsid w:val="00E927F3"/>
    <w:rsid w:val="00E92C8C"/>
    <w:rsid w:val="00E94931"/>
    <w:rsid w:val="00E957EC"/>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5C0B"/>
    <w:rsid w:val="00EA5DFC"/>
    <w:rsid w:val="00EB0711"/>
    <w:rsid w:val="00EB09DB"/>
    <w:rsid w:val="00EB164E"/>
    <w:rsid w:val="00EB25FE"/>
    <w:rsid w:val="00EB33D4"/>
    <w:rsid w:val="00EB3920"/>
    <w:rsid w:val="00EB63C5"/>
    <w:rsid w:val="00EB7363"/>
    <w:rsid w:val="00EC1182"/>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5325"/>
    <w:rsid w:val="00EE66DA"/>
    <w:rsid w:val="00EE6717"/>
    <w:rsid w:val="00EE6A2D"/>
    <w:rsid w:val="00EE78EC"/>
    <w:rsid w:val="00EF097E"/>
    <w:rsid w:val="00EF0CB6"/>
    <w:rsid w:val="00EF15C1"/>
    <w:rsid w:val="00EF19F9"/>
    <w:rsid w:val="00EF1F0D"/>
    <w:rsid w:val="00EF20F7"/>
    <w:rsid w:val="00EF289D"/>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CB"/>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987"/>
    <w:rsid w:val="00F31A12"/>
    <w:rsid w:val="00F31B5A"/>
    <w:rsid w:val="00F31FC9"/>
    <w:rsid w:val="00F326D3"/>
    <w:rsid w:val="00F32EAA"/>
    <w:rsid w:val="00F331F5"/>
    <w:rsid w:val="00F339B2"/>
    <w:rsid w:val="00F35355"/>
    <w:rsid w:val="00F358B2"/>
    <w:rsid w:val="00F36872"/>
    <w:rsid w:val="00F36E18"/>
    <w:rsid w:val="00F40B63"/>
    <w:rsid w:val="00F41BED"/>
    <w:rsid w:val="00F429BE"/>
    <w:rsid w:val="00F44AF0"/>
    <w:rsid w:val="00F44BFB"/>
    <w:rsid w:val="00F45049"/>
    <w:rsid w:val="00F46295"/>
    <w:rsid w:val="00F4677B"/>
    <w:rsid w:val="00F51C3D"/>
    <w:rsid w:val="00F51F96"/>
    <w:rsid w:val="00F52BF4"/>
    <w:rsid w:val="00F53417"/>
    <w:rsid w:val="00F536E3"/>
    <w:rsid w:val="00F54161"/>
    <w:rsid w:val="00F549D1"/>
    <w:rsid w:val="00F550D1"/>
    <w:rsid w:val="00F55732"/>
    <w:rsid w:val="00F55950"/>
    <w:rsid w:val="00F566A0"/>
    <w:rsid w:val="00F56BB9"/>
    <w:rsid w:val="00F56F6F"/>
    <w:rsid w:val="00F576CE"/>
    <w:rsid w:val="00F61070"/>
    <w:rsid w:val="00F61C20"/>
    <w:rsid w:val="00F62FE9"/>
    <w:rsid w:val="00F640D8"/>
    <w:rsid w:val="00F64B9B"/>
    <w:rsid w:val="00F64FAA"/>
    <w:rsid w:val="00F65A1B"/>
    <w:rsid w:val="00F65C25"/>
    <w:rsid w:val="00F65FD4"/>
    <w:rsid w:val="00F66C8A"/>
    <w:rsid w:val="00F67522"/>
    <w:rsid w:val="00F67578"/>
    <w:rsid w:val="00F67C3F"/>
    <w:rsid w:val="00F70627"/>
    <w:rsid w:val="00F72B8D"/>
    <w:rsid w:val="00F72FD5"/>
    <w:rsid w:val="00F73F19"/>
    <w:rsid w:val="00F75A6C"/>
    <w:rsid w:val="00F75FC3"/>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5F10"/>
    <w:rsid w:val="00FB6C2B"/>
    <w:rsid w:val="00FB6D54"/>
    <w:rsid w:val="00FC0B98"/>
    <w:rsid w:val="00FC1B87"/>
    <w:rsid w:val="00FC2C86"/>
    <w:rsid w:val="00FC34C6"/>
    <w:rsid w:val="00FC40EB"/>
    <w:rsid w:val="00FC4F8A"/>
    <w:rsid w:val="00FC62D3"/>
    <w:rsid w:val="00FC647A"/>
    <w:rsid w:val="00FC69EE"/>
    <w:rsid w:val="00FC74CA"/>
    <w:rsid w:val="00FD18E6"/>
    <w:rsid w:val="00FD1E9F"/>
    <w:rsid w:val="00FD2291"/>
    <w:rsid w:val="00FD298F"/>
    <w:rsid w:val="00FD33DD"/>
    <w:rsid w:val="00FD3409"/>
    <w:rsid w:val="00FD5E62"/>
    <w:rsid w:val="00FE1F7B"/>
    <w:rsid w:val="00FE367E"/>
    <w:rsid w:val="00FE60EB"/>
    <w:rsid w:val="00FE670B"/>
    <w:rsid w:val="00FE7296"/>
    <w:rsid w:val="00FE7DEA"/>
    <w:rsid w:val="00FF0203"/>
    <w:rsid w:val="00FF1A27"/>
    <w:rsid w:val="00FF1B8B"/>
    <w:rsid w:val="00FF40CB"/>
    <w:rsid w:val="00FF4956"/>
    <w:rsid w:val="00FF5DF3"/>
    <w:rsid w:val="00FF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D7"/>
  <w15:chartTrackingRefBased/>
  <w15:docId w15:val="{82565A2D-3D3A-450B-9B9E-8CBFB194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ui-provider">
    <w:name w:val="ui-provider"/>
    <w:basedOn w:val="a0"/>
    <w:rsid w:val="008F5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91262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619551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2C99517-4A6A-4A6D-BF5F-73FEE027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cp:lastModifiedBy>
  <cp:revision>24</cp:revision>
  <cp:lastPrinted>2018-08-13T16:59:00Z</cp:lastPrinted>
  <dcterms:created xsi:type="dcterms:W3CDTF">2023-03-28T01:27:00Z</dcterms:created>
  <dcterms:modified xsi:type="dcterms:W3CDTF">2023-04-07T09:52:00Z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(3)/x1NXPhd1EL2VLCXB/vYvdZIjT/tEf+tqHgAcoaG4q9EWqQOldXRkecgbN3bU0K/qVJlT9U6
Ap3ZoalT5ZSZv31DI8yd06/WIu4dH7gI/02U7YUoihZIkd8zx0O6RcIe3tO048+Qa6X9zVL4
J54gMjnHwZ3GYroFTzpRs9s+dnbc04Lk4UVS49MWZTkU8Xo23dZArnsGNKaLKXNopcgVwO5s
uUGKNHGLUPm7auf8/I</vt:lpwstr>
  </property>
  <property fmtid="{D5CDD505-2E9C-101B-9397-08002B2CF9AE}" pid="9" name="_2015_ms_pID_7253431">
    <vt:lpwstr>y0HrJDJGO3eeIafEaDkYKl5UQq2c/wW8OZbuERo0g0yNezzzy4S8Er
SoFbAENKe+AmP7v0pYcfS1OU93lEtTN9qdJ9aXPa3ggDP+K9gAHE0T9JCvftxE2pXWzmgsKp
wuL2Y70edwh/PugCJqMkVfk4ukAflPlUxZKQyr+mjjmnLR/GUSHQ/GR50Wvxo1pEBfEBxSBO
c+jzHMcNWiZ5x73utqZ/pwoVdHbQ2jvxv5/Z</vt:lpwstr>
  </property>
  <property fmtid="{D5CDD505-2E9C-101B-9397-08002B2CF9AE}" pid="10" name="_2015_ms_pID_7253432">
    <vt:lpwstr>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1680232995</vt:lpwstr>
  </property>
</Properties>
</file>